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3287" w:type="dxa"/>
        <w:tblInd w:w="-702" w:type="dxa"/>
        <w:tblLook w:val="04A0" w:firstRow="1" w:lastRow="0" w:firstColumn="1" w:lastColumn="0" w:noHBand="0" w:noVBand="1"/>
      </w:tblPr>
      <w:tblGrid>
        <w:gridCol w:w="90"/>
        <w:gridCol w:w="7200"/>
        <w:gridCol w:w="1260"/>
        <w:gridCol w:w="270"/>
        <w:gridCol w:w="1800"/>
        <w:gridCol w:w="1350"/>
        <w:gridCol w:w="360"/>
        <w:gridCol w:w="990"/>
        <w:gridCol w:w="450"/>
        <w:gridCol w:w="1330"/>
        <w:gridCol w:w="247"/>
        <w:gridCol w:w="4453"/>
        <w:gridCol w:w="399"/>
        <w:gridCol w:w="2931"/>
        <w:gridCol w:w="157"/>
      </w:tblGrid>
      <w:tr w:rsidR="003A37AA" w:rsidRPr="00B07E08" w:rsidTr="00C31FFF">
        <w:trPr>
          <w:gridBefore w:val="1"/>
          <w:gridAfter w:val="1"/>
          <w:wBefore w:w="90" w:type="dxa"/>
          <w:wAfter w:w="157" w:type="dxa"/>
          <w:trHeight w:val="300"/>
        </w:trPr>
        <w:tc>
          <w:tcPr>
            <w:tcW w:w="7200"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3A37AA" w:rsidRPr="003A37AA" w:rsidRDefault="003A37AA" w:rsidP="003A37AA">
            <w:pPr>
              <w:spacing w:after="0" w:line="240" w:lineRule="auto"/>
              <w:rPr>
                <w:rFonts w:eastAsia="Times New Roman" w:cs="Arial"/>
                <w:b/>
                <w:bCs/>
                <w:color w:val="000000"/>
                <w:sz w:val="21"/>
                <w:szCs w:val="21"/>
              </w:rPr>
            </w:pPr>
            <w:r w:rsidRPr="003A37AA">
              <w:rPr>
                <w:rFonts w:eastAsia="Times New Roman" w:cs="Arial"/>
                <w:b/>
                <w:bCs/>
                <w:color w:val="000000"/>
                <w:sz w:val="21"/>
                <w:szCs w:val="21"/>
              </w:rPr>
              <w:t>Research Trainees &amp; Students</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3A37AA" w:rsidRPr="003A37AA" w:rsidRDefault="003A37AA" w:rsidP="003A37AA">
            <w:pPr>
              <w:spacing w:after="0" w:line="240" w:lineRule="auto"/>
              <w:jc w:val="center"/>
              <w:rPr>
                <w:rFonts w:eastAsia="Times New Roman" w:cs="Arial"/>
                <w:b/>
                <w:bCs/>
                <w:color w:val="000000"/>
                <w:sz w:val="21"/>
                <w:szCs w:val="21"/>
              </w:rPr>
            </w:pPr>
            <w:r w:rsidRPr="003A37AA">
              <w:rPr>
                <w:rFonts w:eastAsia="Times New Roman" w:cs="Arial"/>
                <w:b/>
                <w:bCs/>
                <w:color w:val="000000"/>
                <w:sz w:val="21"/>
                <w:szCs w:val="21"/>
              </w:rPr>
              <w:t>Will they receive academic credit?</w:t>
            </w:r>
          </w:p>
        </w:tc>
        <w:tc>
          <w:tcPr>
            <w:tcW w:w="3780" w:type="dxa"/>
            <w:gridSpan w:val="4"/>
            <w:vMerge w:val="restart"/>
            <w:tcBorders>
              <w:top w:val="single" w:sz="4" w:space="0" w:color="auto"/>
              <w:left w:val="single" w:sz="4" w:space="0" w:color="auto"/>
              <w:bottom w:val="single" w:sz="4" w:space="0" w:color="000000"/>
              <w:right w:val="single" w:sz="4" w:space="0" w:color="auto"/>
            </w:tcBorders>
            <w:shd w:val="clear" w:color="000000" w:fill="BFBFBF"/>
            <w:hideMark/>
          </w:tcPr>
          <w:p w:rsidR="003A37AA" w:rsidRPr="003A37AA" w:rsidRDefault="003A37AA" w:rsidP="003A37AA">
            <w:pPr>
              <w:spacing w:after="0" w:line="240" w:lineRule="auto"/>
              <w:jc w:val="center"/>
              <w:rPr>
                <w:rFonts w:eastAsia="Times New Roman" w:cs="Arial"/>
                <w:b/>
                <w:bCs/>
                <w:color w:val="000000"/>
                <w:sz w:val="21"/>
                <w:szCs w:val="21"/>
              </w:rPr>
            </w:pPr>
            <w:r w:rsidRPr="003A37AA">
              <w:rPr>
                <w:rFonts w:eastAsia="Times New Roman" w:cs="Arial"/>
                <w:b/>
                <w:bCs/>
                <w:color w:val="000000"/>
                <w:sz w:val="21"/>
                <w:szCs w:val="21"/>
              </w:rPr>
              <w:t>Are the</w:t>
            </w:r>
            <w:r w:rsidR="00B447A4">
              <w:rPr>
                <w:rFonts w:eastAsia="Times New Roman" w:cs="Arial"/>
                <w:b/>
                <w:bCs/>
                <w:color w:val="000000"/>
                <w:sz w:val="21"/>
                <w:szCs w:val="21"/>
              </w:rPr>
              <w:t>y</w:t>
            </w:r>
            <w:r w:rsidRPr="003A37AA">
              <w:rPr>
                <w:rFonts w:eastAsia="Times New Roman" w:cs="Arial"/>
                <w:b/>
                <w:bCs/>
                <w:color w:val="000000"/>
                <w:sz w:val="21"/>
                <w:szCs w:val="21"/>
              </w:rPr>
              <w:t xml:space="preserve"> Paid by St. Michael's?</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000000" w:fill="BFBFBF"/>
            <w:hideMark/>
          </w:tcPr>
          <w:p w:rsidR="003A37AA" w:rsidRPr="003A37AA" w:rsidRDefault="003A37AA" w:rsidP="003A37AA">
            <w:pPr>
              <w:spacing w:after="0" w:line="240" w:lineRule="auto"/>
              <w:jc w:val="center"/>
              <w:rPr>
                <w:rFonts w:eastAsia="Times New Roman" w:cs="Arial"/>
                <w:b/>
                <w:bCs/>
                <w:color w:val="000000"/>
                <w:sz w:val="21"/>
                <w:szCs w:val="21"/>
              </w:rPr>
            </w:pPr>
            <w:r w:rsidRPr="003A37AA">
              <w:rPr>
                <w:rFonts w:eastAsia="Times New Roman" w:cs="Arial"/>
                <w:b/>
                <w:bCs/>
                <w:color w:val="000000"/>
                <w:sz w:val="21"/>
                <w:szCs w:val="21"/>
              </w:rPr>
              <w:t>If Paid by St. Michael's - Type of Tax Slip</w:t>
            </w:r>
          </w:p>
        </w:tc>
        <w:tc>
          <w:tcPr>
            <w:tcW w:w="1577" w:type="dxa"/>
            <w:gridSpan w:val="2"/>
            <w:vMerge w:val="restart"/>
            <w:tcBorders>
              <w:top w:val="single" w:sz="4" w:space="0" w:color="auto"/>
              <w:left w:val="single" w:sz="4" w:space="0" w:color="auto"/>
              <w:bottom w:val="single" w:sz="4" w:space="0" w:color="000000"/>
              <w:right w:val="single" w:sz="4" w:space="0" w:color="auto"/>
            </w:tcBorders>
            <w:shd w:val="clear" w:color="000000" w:fill="BFBFBF"/>
            <w:hideMark/>
          </w:tcPr>
          <w:p w:rsidR="003A37AA" w:rsidRPr="003A37AA" w:rsidRDefault="003A37AA" w:rsidP="003A37AA">
            <w:pPr>
              <w:spacing w:after="0" w:line="240" w:lineRule="auto"/>
              <w:jc w:val="center"/>
              <w:rPr>
                <w:rFonts w:eastAsia="Times New Roman" w:cs="Arial"/>
                <w:b/>
                <w:bCs/>
                <w:color w:val="000000"/>
                <w:sz w:val="21"/>
                <w:szCs w:val="21"/>
              </w:rPr>
            </w:pPr>
            <w:r w:rsidRPr="003A37AA">
              <w:rPr>
                <w:rFonts w:eastAsia="Times New Roman" w:cs="Arial"/>
                <w:b/>
                <w:bCs/>
                <w:color w:val="000000"/>
                <w:sz w:val="21"/>
                <w:szCs w:val="21"/>
              </w:rPr>
              <w:t>St. Michael's Employee?</w:t>
            </w:r>
          </w:p>
        </w:tc>
        <w:tc>
          <w:tcPr>
            <w:tcW w:w="7783" w:type="dxa"/>
            <w:gridSpan w:val="3"/>
            <w:tcBorders>
              <w:top w:val="single" w:sz="4" w:space="0" w:color="auto"/>
              <w:left w:val="nil"/>
              <w:bottom w:val="single" w:sz="4" w:space="0" w:color="auto"/>
              <w:right w:val="single" w:sz="4" w:space="0" w:color="auto"/>
            </w:tcBorders>
            <w:shd w:val="clear" w:color="000000" w:fill="BFBFBF"/>
            <w:hideMark/>
          </w:tcPr>
          <w:p w:rsidR="003A37AA" w:rsidRPr="003A37AA" w:rsidRDefault="003A37AA" w:rsidP="003A37AA">
            <w:pPr>
              <w:spacing w:after="0" w:line="240" w:lineRule="auto"/>
              <w:jc w:val="center"/>
              <w:rPr>
                <w:rFonts w:eastAsia="Times New Roman" w:cs="Arial"/>
                <w:b/>
                <w:bCs/>
                <w:color w:val="000000"/>
                <w:sz w:val="21"/>
                <w:szCs w:val="21"/>
              </w:rPr>
            </w:pPr>
            <w:r w:rsidRPr="003A37AA">
              <w:rPr>
                <w:rFonts w:eastAsia="Times New Roman" w:cs="Arial"/>
                <w:b/>
                <w:bCs/>
                <w:color w:val="000000"/>
                <w:sz w:val="21"/>
                <w:szCs w:val="21"/>
              </w:rPr>
              <w:t xml:space="preserve">Hiring/Engagement Instructions </w:t>
            </w:r>
          </w:p>
        </w:tc>
      </w:tr>
      <w:tr w:rsidR="003A37AA" w:rsidRPr="00B07E08" w:rsidTr="00C31FFF">
        <w:trPr>
          <w:gridBefore w:val="1"/>
          <w:gridAfter w:val="1"/>
          <w:wBefore w:w="90" w:type="dxa"/>
          <w:wAfter w:w="157" w:type="dxa"/>
          <w:trHeight w:val="945"/>
        </w:trPr>
        <w:tc>
          <w:tcPr>
            <w:tcW w:w="7200" w:type="dxa"/>
            <w:vMerge/>
            <w:tcBorders>
              <w:top w:val="single" w:sz="4" w:space="0" w:color="auto"/>
              <w:left w:val="single" w:sz="4" w:space="0" w:color="auto"/>
              <w:bottom w:val="single" w:sz="4" w:space="0" w:color="000000"/>
              <w:right w:val="single" w:sz="4" w:space="0" w:color="auto"/>
            </w:tcBorders>
            <w:vAlign w:val="center"/>
            <w:hideMark/>
          </w:tcPr>
          <w:p w:rsidR="003A37AA" w:rsidRPr="003A37AA" w:rsidRDefault="003A37AA" w:rsidP="003A37AA">
            <w:pPr>
              <w:spacing w:after="0" w:line="240" w:lineRule="auto"/>
              <w:rPr>
                <w:rFonts w:eastAsia="Times New Roman" w:cs="Arial"/>
                <w:b/>
                <w:bCs/>
                <w:color w:val="000000"/>
                <w:sz w:val="21"/>
                <w:szCs w:val="21"/>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3A37AA" w:rsidRPr="003A37AA" w:rsidRDefault="003A37AA" w:rsidP="003A37AA">
            <w:pPr>
              <w:spacing w:after="0" w:line="240" w:lineRule="auto"/>
              <w:rPr>
                <w:rFonts w:eastAsia="Times New Roman" w:cs="Arial"/>
                <w:b/>
                <w:bCs/>
                <w:color w:val="000000"/>
                <w:sz w:val="21"/>
                <w:szCs w:val="21"/>
              </w:rPr>
            </w:pPr>
          </w:p>
        </w:tc>
        <w:tc>
          <w:tcPr>
            <w:tcW w:w="3780" w:type="dxa"/>
            <w:gridSpan w:val="4"/>
            <w:vMerge/>
            <w:tcBorders>
              <w:top w:val="single" w:sz="4" w:space="0" w:color="auto"/>
              <w:left w:val="single" w:sz="4" w:space="0" w:color="auto"/>
              <w:bottom w:val="single" w:sz="4" w:space="0" w:color="000000"/>
              <w:right w:val="single" w:sz="4" w:space="0" w:color="auto"/>
            </w:tcBorders>
            <w:vAlign w:val="center"/>
            <w:hideMark/>
          </w:tcPr>
          <w:p w:rsidR="003A37AA" w:rsidRPr="003A37AA" w:rsidRDefault="003A37AA" w:rsidP="003A37AA">
            <w:pPr>
              <w:spacing w:after="0" w:line="240" w:lineRule="auto"/>
              <w:rPr>
                <w:rFonts w:eastAsia="Times New Roman" w:cs="Arial"/>
                <w:b/>
                <w:bCs/>
                <w:color w:val="000000"/>
                <w:sz w:val="21"/>
                <w:szCs w:val="21"/>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hideMark/>
          </w:tcPr>
          <w:p w:rsidR="003A37AA" w:rsidRPr="003A37AA" w:rsidRDefault="003A37AA" w:rsidP="003A37AA">
            <w:pPr>
              <w:spacing w:after="0" w:line="240" w:lineRule="auto"/>
              <w:rPr>
                <w:rFonts w:eastAsia="Times New Roman" w:cs="Arial"/>
                <w:b/>
                <w:bCs/>
                <w:color w:val="000000"/>
                <w:sz w:val="21"/>
                <w:szCs w:val="21"/>
              </w:rPr>
            </w:pPr>
          </w:p>
        </w:tc>
        <w:tc>
          <w:tcPr>
            <w:tcW w:w="1577" w:type="dxa"/>
            <w:gridSpan w:val="2"/>
            <w:vMerge/>
            <w:tcBorders>
              <w:top w:val="single" w:sz="4" w:space="0" w:color="auto"/>
              <w:left w:val="single" w:sz="4" w:space="0" w:color="auto"/>
              <w:bottom w:val="single" w:sz="4" w:space="0" w:color="000000"/>
              <w:right w:val="single" w:sz="4" w:space="0" w:color="auto"/>
            </w:tcBorders>
            <w:vAlign w:val="center"/>
            <w:hideMark/>
          </w:tcPr>
          <w:p w:rsidR="003A37AA" w:rsidRPr="003A37AA" w:rsidRDefault="003A37AA" w:rsidP="003A37AA">
            <w:pPr>
              <w:spacing w:after="0" w:line="240" w:lineRule="auto"/>
              <w:rPr>
                <w:rFonts w:eastAsia="Times New Roman" w:cs="Arial"/>
                <w:b/>
                <w:bCs/>
                <w:color w:val="000000"/>
                <w:sz w:val="21"/>
                <w:szCs w:val="21"/>
              </w:rPr>
            </w:pPr>
          </w:p>
        </w:tc>
        <w:tc>
          <w:tcPr>
            <w:tcW w:w="4852" w:type="dxa"/>
            <w:gridSpan w:val="2"/>
            <w:tcBorders>
              <w:top w:val="nil"/>
              <w:left w:val="nil"/>
              <w:bottom w:val="single" w:sz="4" w:space="0" w:color="auto"/>
              <w:right w:val="single" w:sz="4" w:space="0" w:color="auto"/>
            </w:tcBorders>
            <w:shd w:val="clear" w:color="000000" w:fill="BFBFBF"/>
            <w:hideMark/>
          </w:tcPr>
          <w:p w:rsidR="003A37AA" w:rsidRPr="003A37AA" w:rsidRDefault="003A37AA" w:rsidP="003A37AA">
            <w:pPr>
              <w:spacing w:after="0" w:line="240" w:lineRule="auto"/>
              <w:jc w:val="center"/>
              <w:rPr>
                <w:rFonts w:eastAsia="Times New Roman" w:cs="Arial"/>
                <w:b/>
                <w:bCs/>
                <w:color w:val="000000"/>
                <w:sz w:val="21"/>
                <w:szCs w:val="21"/>
              </w:rPr>
            </w:pPr>
            <w:r w:rsidRPr="003A37AA">
              <w:rPr>
                <w:rFonts w:eastAsia="Times New Roman" w:cs="Arial"/>
                <w:b/>
                <w:bCs/>
                <w:color w:val="000000"/>
                <w:sz w:val="21"/>
                <w:szCs w:val="21"/>
              </w:rPr>
              <w:t>New Student/Trainee</w:t>
            </w:r>
          </w:p>
        </w:tc>
        <w:tc>
          <w:tcPr>
            <w:tcW w:w="2931" w:type="dxa"/>
            <w:tcBorders>
              <w:top w:val="nil"/>
              <w:left w:val="nil"/>
              <w:bottom w:val="single" w:sz="4" w:space="0" w:color="auto"/>
              <w:right w:val="single" w:sz="4" w:space="0" w:color="auto"/>
            </w:tcBorders>
            <w:shd w:val="clear" w:color="000000" w:fill="BFBFBF"/>
            <w:hideMark/>
          </w:tcPr>
          <w:p w:rsidR="003A37AA" w:rsidRPr="003A37AA" w:rsidRDefault="003A37AA" w:rsidP="003A37AA">
            <w:pPr>
              <w:spacing w:after="0" w:line="240" w:lineRule="auto"/>
              <w:jc w:val="center"/>
              <w:rPr>
                <w:rFonts w:eastAsia="Times New Roman" w:cs="Arial"/>
                <w:b/>
                <w:bCs/>
                <w:color w:val="000000"/>
                <w:sz w:val="21"/>
                <w:szCs w:val="21"/>
              </w:rPr>
            </w:pPr>
            <w:r w:rsidRPr="003A37AA">
              <w:rPr>
                <w:rFonts w:eastAsia="Times New Roman" w:cs="Arial"/>
                <w:b/>
                <w:bCs/>
                <w:color w:val="000000"/>
                <w:sz w:val="21"/>
                <w:szCs w:val="21"/>
              </w:rPr>
              <w:t>Amendment to Current Student/Trainee</w:t>
            </w:r>
          </w:p>
        </w:tc>
      </w:tr>
      <w:tr w:rsidR="003A37AA" w:rsidRPr="00B07E08" w:rsidTr="00C31FFF">
        <w:trPr>
          <w:gridBefore w:val="1"/>
          <w:gridAfter w:val="1"/>
          <w:wBefore w:w="90" w:type="dxa"/>
          <w:wAfter w:w="157" w:type="dxa"/>
          <w:trHeight w:val="1961"/>
        </w:trPr>
        <w:tc>
          <w:tcPr>
            <w:tcW w:w="7200" w:type="dxa"/>
            <w:tcBorders>
              <w:top w:val="nil"/>
              <w:left w:val="single" w:sz="4" w:space="0" w:color="auto"/>
              <w:bottom w:val="single" w:sz="4" w:space="0" w:color="auto"/>
              <w:right w:val="single" w:sz="4" w:space="0" w:color="auto"/>
            </w:tcBorders>
            <w:shd w:val="clear" w:color="auto" w:fill="auto"/>
            <w:hideMark/>
          </w:tcPr>
          <w:p w:rsidR="003A37AA" w:rsidRPr="003A37AA" w:rsidRDefault="003A37AA" w:rsidP="003A37AA">
            <w:pPr>
              <w:spacing w:after="0" w:line="240" w:lineRule="auto"/>
              <w:rPr>
                <w:rFonts w:eastAsia="Times New Roman" w:cs="Arial"/>
                <w:color w:val="000000"/>
                <w:sz w:val="21"/>
                <w:szCs w:val="21"/>
              </w:rPr>
            </w:pPr>
            <w:r w:rsidRPr="003A37AA">
              <w:rPr>
                <w:rFonts w:eastAsia="Times New Roman" w:cs="Arial"/>
                <w:b/>
                <w:bCs/>
                <w:color w:val="000000"/>
                <w:sz w:val="21"/>
                <w:szCs w:val="21"/>
                <w:u w:val="single"/>
              </w:rPr>
              <w:t>Graduate Students</w:t>
            </w:r>
            <w:r w:rsidRPr="00CD1912">
              <w:rPr>
                <w:rFonts w:eastAsia="Times New Roman" w:cs="Arial"/>
                <w:color w:val="000000"/>
                <w:sz w:val="21"/>
                <w:szCs w:val="21"/>
              </w:rPr>
              <w:t xml:space="preserve"> </w:t>
            </w:r>
            <w:r w:rsidRPr="003A37AA">
              <w:rPr>
                <w:rFonts w:eastAsia="Times New Roman" w:cs="Arial"/>
                <w:color w:val="000000"/>
                <w:sz w:val="21"/>
                <w:szCs w:val="21"/>
              </w:rPr>
              <w:t xml:space="preserve">are registered in a recognized University Masters or PhD Program and who are at St. </w:t>
            </w:r>
            <w:r w:rsidR="00547088" w:rsidRPr="00CD1912">
              <w:rPr>
                <w:rFonts w:eastAsia="Times New Roman" w:cs="Arial"/>
                <w:color w:val="000000"/>
                <w:sz w:val="21"/>
                <w:szCs w:val="21"/>
              </w:rPr>
              <w:t>Michael’s</w:t>
            </w:r>
            <w:r w:rsidRPr="003A37AA">
              <w:rPr>
                <w:rFonts w:eastAsia="Times New Roman" w:cs="Arial"/>
                <w:color w:val="000000"/>
                <w:sz w:val="21"/>
                <w:szCs w:val="21"/>
              </w:rPr>
              <w:t xml:space="preserve"> under a formal arrangement between St. Michael's and the University.  The graduate students are completing their graduate studies thesis/research while at St. Michael's, which is a requirement of their graduate studies education. Their university graduate studies thesis supervisor is a St. Michael's investigator. </w:t>
            </w:r>
          </w:p>
        </w:tc>
        <w:tc>
          <w:tcPr>
            <w:tcW w:w="1260" w:type="dxa"/>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Yes</w:t>
            </w:r>
          </w:p>
        </w:tc>
        <w:tc>
          <w:tcPr>
            <w:tcW w:w="3780" w:type="dxa"/>
            <w:gridSpan w:val="4"/>
            <w:tcBorders>
              <w:top w:val="nil"/>
              <w:left w:val="nil"/>
              <w:bottom w:val="single" w:sz="4" w:space="0" w:color="auto"/>
              <w:right w:val="single" w:sz="4" w:space="0" w:color="auto"/>
            </w:tcBorders>
            <w:shd w:val="clear" w:color="auto" w:fill="auto"/>
            <w:hideMark/>
          </w:tcPr>
          <w:p w:rsidR="003A37AA" w:rsidRPr="003A37AA" w:rsidRDefault="003A37AA" w:rsidP="00B07E08">
            <w:pPr>
              <w:spacing w:after="240" w:line="240" w:lineRule="auto"/>
              <w:jc w:val="center"/>
              <w:rPr>
                <w:rFonts w:eastAsia="Times New Roman" w:cs="Arial"/>
                <w:color w:val="000000"/>
                <w:sz w:val="21"/>
                <w:szCs w:val="21"/>
              </w:rPr>
            </w:pPr>
            <w:r w:rsidRPr="003A37AA">
              <w:rPr>
                <w:rFonts w:eastAsia="Times New Roman" w:cs="Arial"/>
                <w:color w:val="000000"/>
                <w:sz w:val="21"/>
                <w:szCs w:val="21"/>
              </w:rPr>
              <w:t>Yes and No. Graduate students typically receive a</w:t>
            </w:r>
            <w:r w:rsidR="00B447A4">
              <w:rPr>
                <w:rFonts w:eastAsia="Times New Roman" w:cs="Arial"/>
                <w:color w:val="000000"/>
                <w:sz w:val="21"/>
                <w:szCs w:val="21"/>
              </w:rPr>
              <w:t>n</w:t>
            </w:r>
            <w:r w:rsidRPr="003A37AA">
              <w:rPr>
                <w:rFonts w:eastAsia="Times New Roman" w:cs="Arial"/>
                <w:color w:val="000000"/>
                <w:sz w:val="21"/>
                <w:szCs w:val="21"/>
              </w:rPr>
              <w:t xml:space="preserve"> annual stipend from either the University or St. Michael's hospital directly.   If the funds being used to pay the graduate student are held at St. Michael's then the graduate student will be paid their stipend directly from St. Michael's. </w:t>
            </w:r>
          </w:p>
        </w:tc>
        <w:tc>
          <w:tcPr>
            <w:tcW w:w="1440" w:type="dxa"/>
            <w:gridSpan w:val="2"/>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T4A</w:t>
            </w:r>
          </w:p>
        </w:tc>
        <w:tc>
          <w:tcPr>
            <w:tcW w:w="1577" w:type="dxa"/>
            <w:gridSpan w:val="2"/>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 xml:space="preserve">No </w:t>
            </w:r>
          </w:p>
        </w:tc>
        <w:tc>
          <w:tcPr>
            <w:tcW w:w="4852" w:type="dxa"/>
            <w:gridSpan w:val="2"/>
            <w:tcBorders>
              <w:top w:val="nil"/>
              <w:left w:val="nil"/>
              <w:bottom w:val="single" w:sz="4" w:space="0" w:color="auto"/>
              <w:right w:val="single" w:sz="4" w:space="0" w:color="auto"/>
            </w:tcBorders>
            <w:shd w:val="clear" w:color="auto" w:fill="auto"/>
            <w:hideMark/>
          </w:tcPr>
          <w:p w:rsidR="002317A9" w:rsidRDefault="002317A9" w:rsidP="002317A9">
            <w:pPr>
              <w:pStyle w:val="Default"/>
            </w:pPr>
          </w:p>
          <w:tbl>
            <w:tblPr>
              <w:tblW w:w="0" w:type="auto"/>
              <w:tblBorders>
                <w:top w:val="nil"/>
                <w:left w:val="nil"/>
                <w:bottom w:val="nil"/>
                <w:right w:val="nil"/>
              </w:tblBorders>
              <w:tblLook w:val="0000" w:firstRow="0" w:lastRow="0" w:firstColumn="0" w:lastColumn="0" w:noHBand="0" w:noVBand="0"/>
            </w:tblPr>
            <w:tblGrid>
              <w:gridCol w:w="4306"/>
            </w:tblGrid>
            <w:tr w:rsidR="002317A9">
              <w:trPr>
                <w:trHeight w:val="489"/>
              </w:trPr>
              <w:tc>
                <w:tcPr>
                  <w:tcW w:w="0" w:type="auto"/>
                </w:tcPr>
                <w:p w:rsidR="002317A9" w:rsidRPr="00506AAF" w:rsidRDefault="00506AAF" w:rsidP="002317A9">
                  <w:pPr>
                    <w:pStyle w:val="Default"/>
                    <w:jc w:val="center"/>
                    <w:rPr>
                      <w:rStyle w:val="Hyperlink"/>
                      <w:sz w:val="21"/>
                      <w:szCs w:val="21"/>
                    </w:rPr>
                  </w:pPr>
                  <w:r>
                    <w:rPr>
                      <w:sz w:val="21"/>
                      <w:szCs w:val="21"/>
                    </w:rPr>
                    <w:fldChar w:fldCharType="begin"/>
                  </w:r>
                  <w:r>
                    <w:rPr>
                      <w:sz w:val="21"/>
                      <w:szCs w:val="21"/>
                    </w:rPr>
                    <w:instrText xml:space="preserve"> HYPERLINK "http://stmichaelshospitalresearch.ca/staff-services/research-employment/create-new-position-graduate-students/" </w:instrText>
                  </w:r>
                  <w:r>
                    <w:rPr>
                      <w:sz w:val="21"/>
                      <w:szCs w:val="21"/>
                    </w:rPr>
                    <w:fldChar w:fldCharType="separate"/>
                  </w:r>
                  <w:r w:rsidR="002317A9" w:rsidRPr="00506AAF">
                    <w:rPr>
                      <w:rStyle w:val="Hyperlink"/>
                      <w:sz w:val="21"/>
                      <w:szCs w:val="21"/>
                    </w:rPr>
                    <w:t>Engage a new Graduate Student</w:t>
                  </w:r>
                </w:p>
                <w:p w:rsidR="002317A9" w:rsidRDefault="00506AAF" w:rsidP="002317A9">
                  <w:pPr>
                    <w:pStyle w:val="Default"/>
                    <w:jc w:val="center"/>
                    <w:rPr>
                      <w:color w:val="0000FF"/>
                      <w:sz w:val="21"/>
                      <w:szCs w:val="21"/>
                    </w:rPr>
                  </w:pPr>
                  <w:r>
                    <w:rPr>
                      <w:sz w:val="21"/>
                      <w:szCs w:val="21"/>
                    </w:rPr>
                    <w:fldChar w:fldCharType="end"/>
                  </w:r>
                </w:p>
                <w:p w:rsidR="002317A9" w:rsidRDefault="002317A9" w:rsidP="002317A9">
                  <w:pPr>
                    <w:pStyle w:val="Default"/>
                    <w:jc w:val="center"/>
                    <w:rPr>
                      <w:sz w:val="21"/>
                      <w:szCs w:val="21"/>
                    </w:rPr>
                  </w:pPr>
                  <w:r>
                    <w:rPr>
                      <w:sz w:val="21"/>
                      <w:szCs w:val="21"/>
                    </w:rPr>
                    <w:t>*If individual is international – please see below</w:t>
                  </w:r>
                </w:p>
              </w:tc>
            </w:tr>
          </w:tbl>
          <w:p w:rsidR="003A37AA" w:rsidRPr="003A37AA" w:rsidRDefault="003A37AA" w:rsidP="003A37AA">
            <w:pPr>
              <w:spacing w:after="0" w:line="240" w:lineRule="auto"/>
              <w:jc w:val="center"/>
              <w:rPr>
                <w:rFonts w:eastAsia="Times New Roman" w:cs="Arial"/>
                <w:color w:val="000000"/>
                <w:sz w:val="21"/>
                <w:szCs w:val="21"/>
              </w:rPr>
            </w:pPr>
          </w:p>
        </w:tc>
        <w:tc>
          <w:tcPr>
            <w:tcW w:w="2931" w:type="dxa"/>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br/>
            </w:r>
            <w:hyperlink r:id="rId7" w:history="1">
              <w:r w:rsidRPr="00064649">
                <w:rPr>
                  <w:rStyle w:val="Hyperlink"/>
                  <w:rFonts w:eastAsia="Times New Roman" w:cs="Arial"/>
                  <w:sz w:val="21"/>
                  <w:szCs w:val="21"/>
                </w:rPr>
                <w:t>Contract extension</w:t>
              </w:r>
            </w:hyperlink>
            <w:r w:rsidRPr="003A37AA">
              <w:rPr>
                <w:rFonts w:eastAsia="Times New Roman" w:cs="Arial"/>
                <w:color w:val="000000"/>
                <w:sz w:val="21"/>
                <w:szCs w:val="21"/>
              </w:rPr>
              <w:t xml:space="preserve"> </w:t>
            </w:r>
            <w:r w:rsidRPr="003A37AA">
              <w:rPr>
                <w:rFonts w:eastAsia="Times New Roman" w:cs="Arial"/>
                <w:color w:val="000000"/>
                <w:sz w:val="21"/>
                <w:szCs w:val="21"/>
              </w:rPr>
              <w:br/>
            </w:r>
            <w:r w:rsidRPr="003A37AA">
              <w:rPr>
                <w:rFonts w:eastAsia="Times New Roman" w:cs="Arial"/>
                <w:color w:val="000000"/>
                <w:sz w:val="21"/>
                <w:szCs w:val="21"/>
              </w:rPr>
              <w:br/>
            </w:r>
            <w:hyperlink r:id="rId8" w:history="1">
              <w:r w:rsidRPr="00064649">
                <w:rPr>
                  <w:rStyle w:val="Hyperlink"/>
                  <w:rFonts w:eastAsia="Times New Roman" w:cs="Arial"/>
                  <w:sz w:val="21"/>
                  <w:szCs w:val="21"/>
                </w:rPr>
                <w:t>Change Stipend Amount</w:t>
              </w:r>
            </w:hyperlink>
            <w:r w:rsidRPr="003A37AA">
              <w:rPr>
                <w:rFonts w:eastAsia="Times New Roman" w:cs="Arial"/>
                <w:color w:val="000000"/>
                <w:sz w:val="21"/>
                <w:szCs w:val="21"/>
              </w:rPr>
              <w:t xml:space="preserve"> </w:t>
            </w:r>
            <w:r w:rsidRPr="003A37AA">
              <w:rPr>
                <w:rFonts w:eastAsia="Times New Roman" w:cs="Arial"/>
                <w:color w:val="000000"/>
                <w:sz w:val="21"/>
                <w:szCs w:val="21"/>
              </w:rPr>
              <w:br/>
            </w:r>
            <w:r w:rsidRPr="003A37AA">
              <w:rPr>
                <w:rFonts w:eastAsia="Times New Roman" w:cs="Arial"/>
                <w:color w:val="000000"/>
                <w:sz w:val="21"/>
                <w:szCs w:val="21"/>
              </w:rPr>
              <w:br/>
            </w:r>
            <w:hyperlink r:id="rId9" w:history="1">
              <w:r w:rsidRPr="008C4401">
                <w:rPr>
                  <w:rStyle w:val="Hyperlink"/>
                  <w:rFonts w:eastAsia="Times New Roman" w:cs="Arial"/>
                  <w:sz w:val="21"/>
                  <w:szCs w:val="21"/>
                </w:rPr>
                <w:t>Accounting Unit and Activity Number Change</w:t>
              </w:r>
            </w:hyperlink>
          </w:p>
        </w:tc>
      </w:tr>
      <w:tr w:rsidR="003A37AA" w:rsidRPr="00B07E08" w:rsidTr="00C31FFF">
        <w:trPr>
          <w:gridBefore w:val="1"/>
          <w:gridAfter w:val="1"/>
          <w:wBefore w:w="90" w:type="dxa"/>
          <w:wAfter w:w="157" w:type="dxa"/>
          <w:trHeight w:val="2213"/>
        </w:trPr>
        <w:tc>
          <w:tcPr>
            <w:tcW w:w="7200" w:type="dxa"/>
            <w:tcBorders>
              <w:top w:val="nil"/>
              <w:left w:val="single" w:sz="4" w:space="0" w:color="auto"/>
              <w:bottom w:val="single" w:sz="4" w:space="0" w:color="auto"/>
              <w:right w:val="single" w:sz="4" w:space="0" w:color="auto"/>
            </w:tcBorders>
            <w:shd w:val="clear" w:color="auto" w:fill="auto"/>
            <w:hideMark/>
          </w:tcPr>
          <w:p w:rsidR="003A37AA" w:rsidRPr="003A37AA" w:rsidRDefault="003A37AA" w:rsidP="00083ED6">
            <w:pPr>
              <w:spacing w:after="0" w:line="240" w:lineRule="auto"/>
              <w:rPr>
                <w:rFonts w:eastAsia="Times New Roman" w:cs="Arial"/>
                <w:color w:val="000000"/>
                <w:sz w:val="21"/>
                <w:szCs w:val="21"/>
              </w:rPr>
            </w:pPr>
            <w:proofErr w:type="spellStart"/>
            <w:r w:rsidRPr="003A37AA">
              <w:rPr>
                <w:rFonts w:eastAsia="Times New Roman" w:cs="Arial"/>
                <w:b/>
                <w:bCs/>
                <w:color w:val="000000"/>
                <w:sz w:val="21"/>
                <w:szCs w:val="21"/>
                <w:u w:val="single"/>
              </w:rPr>
              <w:t>Post Doctoral</w:t>
            </w:r>
            <w:proofErr w:type="spellEnd"/>
            <w:r w:rsidRPr="003A37AA">
              <w:rPr>
                <w:rFonts w:eastAsia="Times New Roman" w:cs="Arial"/>
                <w:b/>
                <w:bCs/>
                <w:color w:val="000000"/>
                <w:sz w:val="21"/>
                <w:szCs w:val="21"/>
                <w:u w:val="single"/>
              </w:rPr>
              <w:t xml:space="preserve"> Fellows</w:t>
            </w:r>
            <w:r w:rsidRPr="00CD1912">
              <w:rPr>
                <w:rFonts w:eastAsia="Times New Roman" w:cs="Arial"/>
                <w:color w:val="000000"/>
                <w:sz w:val="21"/>
                <w:szCs w:val="21"/>
              </w:rPr>
              <w:t xml:space="preserve"> </w:t>
            </w:r>
            <w:r w:rsidRPr="003A37AA">
              <w:rPr>
                <w:rFonts w:eastAsia="Times New Roman" w:cs="Arial"/>
                <w:color w:val="000000"/>
                <w:sz w:val="21"/>
                <w:szCs w:val="21"/>
              </w:rPr>
              <w:t>are provided with a learning experience in a specific research field, either as part of the in</w:t>
            </w:r>
            <w:r w:rsidR="004068ED">
              <w:rPr>
                <w:rFonts w:eastAsia="Times New Roman" w:cs="Arial"/>
                <w:color w:val="000000"/>
                <w:sz w:val="21"/>
                <w:szCs w:val="21"/>
              </w:rPr>
              <w:t xml:space="preserve">dividual’s continuing </w:t>
            </w:r>
            <w:r w:rsidR="00281AFF">
              <w:rPr>
                <w:rFonts w:eastAsia="Times New Roman" w:cs="Arial"/>
                <w:color w:val="000000"/>
                <w:sz w:val="21"/>
                <w:szCs w:val="21"/>
              </w:rPr>
              <w:t xml:space="preserve">education </w:t>
            </w:r>
            <w:r w:rsidR="00281AFF" w:rsidRPr="003A37AA">
              <w:rPr>
                <w:rFonts w:eastAsia="Times New Roman" w:cs="Arial"/>
                <w:color w:val="000000"/>
                <w:sz w:val="21"/>
                <w:szCs w:val="21"/>
              </w:rPr>
              <w:t>or</w:t>
            </w:r>
            <w:r w:rsidRPr="003A37AA">
              <w:rPr>
                <w:rFonts w:eastAsia="Times New Roman" w:cs="Arial"/>
                <w:color w:val="000000"/>
                <w:sz w:val="21"/>
                <w:szCs w:val="21"/>
              </w:rPr>
              <w:t xml:space="preserve"> as a prerequisite to obtaining necessary credentials.  The individual must</w:t>
            </w:r>
            <w:r w:rsidR="004068ED">
              <w:rPr>
                <w:rFonts w:eastAsia="Times New Roman" w:cs="Arial"/>
                <w:color w:val="000000"/>
                <w:sz w:val="21"/>
                <w:szCs w:val="21"/>
              </w:rPr>
              <w:t xml:space="preserve"> have obtained either a PhD or m</w:t>
            </w:r>
            <w:r w:rsidRPr="003A37AA">
              <w:rPr>
                <w:rFonts w:eastAsia="Times New Roman" w:cs="Arial"/>
                <w:color w:val="000000"/>
                <w:sz w:val="21"/>
                <w:szCs w:val="21"/>
              </w:rPr>
              <w:t>edical deg</w:t>
            </w:r>
            <w:r w:rsidR="00083ED6">
              <w:rPr>
                <w:rFonts w:eastAsia="Times New Roman" w:cs="Arial"/>
                <w:color w:val="000000"/>
                <w:sz w:val="21"/>
                <w:szCs w:val="21"/>
              </w:rPr>
              <w:t xml:space="preserve">ree within the previous six </w:t>
            </w:r>
            <w:r w:rsidRPr="003A37AA">
              <w:rPr>
                <w:rFonts w:eastAsia="Times New Roman" w:cs="Arial"/>
                <w:color w:val="000000"/>
                <w:sz w:val="21"/>
                <w:szCs w:val="21"/>
              </w:rPr>
              <w:t xml:space="preserve">years in order to qualify as a </w:t>
            </w:r>
            <w:proofErr w:type="spellStart"/>
            <w:r w:rsidR="00083ED6">
              <w:rPr>
                <w:rFonts w:eastAsia="Times New Roman" w:cs="Arial"/>
                <w:color w:val="000000"/>
                <w:sz w:val="21"/>
                <w:szCs w:val="21"/>
              </w:rPr>
              <w:t>Post Doctoral</w:t>
            </w:r>
            <w:proofErr w:type="spellEnd"/>
            <w:r w:rsidR="00083ED6">
              <w:rPr>
                <w:rFonts w:eastAsia="Times New Roman" w:cs="Arial"/>
                <w:color w:val="000000"/>
                <w:sz w:val="21"/>
                <w:szCs w:val="21"/>
              </w:rPr>
              <w:t xml:space="preserve"> F</w:t>
            </w:r>
            <w:r w:rsidRPr="003A37AA">
              <w:rPr>
                <w:rFonts w:eastAsia="Times New Roman" w:cs="Arial"/>
                <w:color w:val="000000"/>
                <w:sz w:val="21"/>
                <w:szCs w:val="21"/>
              </w:rPr>
              <w:t>ellow.  The post-doctoral fellowship provides an important stage in the transition from graduate student to independent scholar.</w:t>
            </w:r>
            <w:r w:rsidR="00C31FFF" w:rsidRPr="00CD1912">
              <w:rPr>
                <w:rFonts w:eastAsia="Times New Roman" w:cs="Arial"/>
                <w:color w:val="000000"/>
                <w:sz w:val="21"/>
                <w:szCs w:val="21"/>
              </w:rPr>
              <w:t xml:space="preserve"> </w:t>
            </w:r>
          </w:p>
        </w:tc>
        <w:tc>
          <w:tcPr>
            <w:tcW w:w="1260" w:type="dxa"/>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No</w:t>
            </w:r>
            <w:r w:rsidRPr="00CD1912">
              <w:rPr>
                <w:rFonts w:eastAsia="Times New Roman" w:cs="Arial"/>
                <w:color w:val="000000"/>
                <w:sz w:val="21"/>
                <w:szCs w:val="21"/>
              </w:rPr>
              <w:t>.</w:t>
            </w:r>
            <w:r w:rsidRPr="003A37AA">
              <w:rPr>
                <w:rFonts w:eastAsia="Times New Roman" w:cs="Arial"/>
                <w:color w:val="000000"/>
                <w:sz w:val="21"/>
                <w:szCs w:val="21"/>
              </w:rPr>
              <w:t xml:space="preserve"> St. Michael's is not a degree</w:t>
            </w:r>
            <w:r w:rsidR="004068ED">
              <w:rPr>
                <w:rFonts w:eastAsia="Times New Roman" w:cs="Arial"/>
                <w:color w:val="000000"/>
                <w:sz w:val="21"/>
                <w:szCs w:val="21"/>
              </w:rPr>
              <w:t>-</w:t>
            </w:r>
            <w:r w:rsidRPr="003A37AA">
              <w:rPr>
                <w:rFonts w:eastAsia="Times New Roman" w:cs="Arial"/>
                <w:color w:val="000000"/>
                <w:sz w:val="21"/>
                <w:szCs w:val="21"/>
              </w:rPr>
              <w:t xml:space="preserve"> granting institution</w:t>
            </w:r>
          </w:p>
        </w:tc>
        <w:tc>
          <w:tcPr>
            <w:tcW w:w="3780" w:type="dxa"/>
            <w:gridSpan w:val="4"/>
            <w:tcBorders>
              <w:top w:val="nil"/>
              <w:left w:val="nil"/>
              <w:bottom w:val="single" w:sz="4" w:space="0" w:color="auto"/>
              <w:right w:val="single" w:sz="4" w:space="0" w:color="auto"/>
            </w:tcBorders>
            <w:shd w:val="clear" w:color="auto" w:fill="auto"/>
            <w:hideMark/>
          </w:tcPr>
          <w:p w:rsidR="003A37AA" w:rsidRPr="003A37AA" w:rsidRDefault="00083ED6" w:rsidP="004068ED">
            <w:pPr>
              <w:spacing w:after="0" w:line="240" w:lineRule="auto"/>
              <w:jc w:val="center"/>
              <w:rPr>
                <w:rFonts w:eastAsia="Times New Roman" w:cs="Arial"/>
                <w:color w:val="000000"/>
                <w:sz w:val="21"/>
                <w:szCs w:val="21"/>
              </w:rPr>
            </w:pPr>
            <w:r>
              <w:rPr>
                <w:rFonts w:eastAsia="Times New Roman" w:cs="Arial"/>
                <w:color w:val="000000"/>
                <w:sz w:val="21"/>
                <w:szCs w:val="21"/>
              </w:rPr>
              <w:t>Yes and n</w:t>
            </w:r>
            <w:r w:rsidR="003A37AA" w:rsidRPr="003A37AA">
              <w:rPr>
                <w:rFonts w:eastAsia="Times New Roman" w:cs="Arial"/>
                <w:color w:val="000000"/>
                <w:sz w:val="21"/>
                <w:szCs w:val="21"/>
              </w:rPr>
              <w:t xml:space="preserve">o. Post Doctoral Fellows typically receive </w:t>
            </w:r>
            <w:r w:rsidR="004068ED">
              <w:rPr>
                <w:rFonts w:eastAsia="Times New Roman" w:cs="Arial"/>
                <w:color w:val="000000"/>
                <w:sz w:val="21"/>
                <w:szCs w:val="21"/>
              </w:rPr>
              <w:t xml:space="preserve">a salary from St. Michael’s Hospital directly. On occasion, the </w:t>
            </w:r>
            <w:proofErr w:type="spellStart"/>
            <w:r w:rsidR="004068ED">
              <w:rPr>
                <w:rFonts w:eastAsia="Times New Roman" w:cs="Arial"/>
                <w:color w:val="000000"/>
                <w:sz w:val="21"/>
                <w:szCs w:val="21"/>
              </w:rPr>
              <w:t>Post Doctoral</w:t>
            </w:r>
            <w:proofErr w:type="spellEnd"/>
            <w:r w:rsidR="004068ED">
              <w:rPr>
                <w:rFonts w:eastAsia="Times New Roman" w:cs="Arial"/>
                <w:color w:val="000000"/>
                <w:sz w:val="21"/>
                <w:szCs w:val="21"/>
              </w:rPr>
              <w:t xml:space="preserve"> Fellows’ funding may come directly from a granting agency or other source besides St. Michaels.</w:t>
            </w:r>
            <w:r w:rsidR="003A37AA" w:rsidRPr="003A37AA">
              <w:rPr>
                <w:rFonts w:eastAsia="Times New Roman" w:cs="Arial"/>
                <w:color w:val="000000"/>
                <w:sz w:val="21"/>
                <w:szCs w:val="21"/>
              </w:rPr>
              <w:t xml:space="preserve"> </w:t>
            </w:r>
          </w:p>
        </w:tc>
        <w:tc>
          <w:tcPr>
            <w:tcW w:w="1440" w:type="dxa"/>
            <w:gridSpan w:val="2"/>
            <w:tcBorders>
              <w:top w:val="nil"/>
              <w:left w:val="nil"/>
              <w:bottom w:val="single" w:sz="4" w:space="0" w:color="auto"/>
              <w:right w:val="single" w:sz="4" w:space="0" w:color="auto"/>
            </w:tcBorders>
            <w:shd w:val="clear" w:color="auto" w:fill="auto"/>
            <w:hideMark/>
          </w:tcPr>
          <w:p w:rsidR="003A37AA" w:rsidRPr="003A37AA" w:rsidRDefault="004068ED" w:rsidP="003A37AA">
            <w:pPr>
              <w:spacing w:after="0" w:line="240" w:lineRule="auto"/>
              <w:jc w:val="center"/>
              <w:rPr>
                <w:rFonts w:eastAsia="Times New Roman" w:cs="Arial"/>
                <w:color w:val="000000"/>
                <w:sz w:val="21"/>
                <w:szCs w:val="21"/>
              </w:rPr>
            </w:pPr>
            <w:r>
              <w:rPr>
                <w:rFonts w:eastAsia="Times New Roman" w:cs="Arial"/>
                <w:color w:val="000000"/>
                <w:sz w:val="21"/>
                <w:szCs w:val="21"/>
              </w:rPr>
              <w:t>T4</w:t>
            </w:r>
          </w:p>
        </w:tc>
        <w:tc>
          <w:tcPr>
            <w:tcW w:w="1577" w:type="dxa"/>
            <w:gridSpan w:val="2"/>
            <w:tcBorders>
              <w:top w:val="nil"/>
              <w:left w:val="nil"/>
              <w:bottom w:val="single" w:sz="4" w:space="0" w:color="auto"/>
              <w:right w:val="single" w:sz="4" w:space="0" w:color="auto"/>
            </w:tcBorders>
            <w:shd w:val="clear" w:color="auto" w:fill="auto"/>
            <w:hideMark/>
          </w:tcPr>
          <w:p w:rsidR="003A37AA" w:rsidRPr="003A37AA" w:rsidRDefault="004068ED" w:rsidP="003A37AA">
            <w:pPr>
              <w:spacing w:after="0" w:line="240" w:lineRule="auto"/>
              <w:jc w:val="center"/>
              <w:rPr>
                <w:rFonts w:eastAsia="Times New Roman" w:cs="Arial"/>
                <w:color w:val="000000"/>
                <w:sz w:val="21"/>
                <w:szCs w:val="21"/>
              </w:rPr>
            </w:pPr>
            <w:r>
              <w:rPr>
                <w:rFonts w:eastAsia="Times New Roman" w:cs="Arial"/>
                <w:color w:val="000000"/>
                <w:sz w:val="21"/>
                <w:szCs w:val="21"/>
              </w:rPr>
              <w:t>Yes</w:t>
            </w:r>
          </w:p>
        </w:tc>
        <w:tc>
          <w:tcPr>
            <w:tcW w:w="4852" w:type="dxa"/>
            <w:gridSpan w:val="2"/>
            <w:tcBorders>
              <w:top w:val="nil"/>
              <w:left w:val="nil"/>
              <w:bottom w:val="single" w:sz="4" w:space="0" w:color="auto"/>
              <w:right w:val="single" w:sz="4" w:space="0" w:color="auto"/>
            </w:tcBorders>
            <w:shd w:val="clear" w:color="auto" w:fill="auto"/>
            <w:hideMark/>
          </w:tcPr>
          <w:p w:rsidR="002317A9" w:rsidRDefault="002317A9" w:rsidP="002317A9">
            <w:pPr>
              <w:pStyle w:val="Default"/>
            </w:pPr>
          </w:p>
          <w:tbl>
            <w:tblPr>
              <w:tblW w:w="0" w:type="auto"/>
              <w:tblBorders>
                <w:top w:val="nil"/>
                <w:left w:val="nil"/>
                <w:bottom w:val="nil"/>
                <w:right w:val="nil"/>
              </w:tblBorders>
              <w:tblLook w:val="0000" w:firstRow="0" w:lastRow="0" w:firstColumn="0" w:lastColumn="0" w:noHBand="0" w:noVBand="0"/>
            </w:tblPr>
            <w:tblGrid>
              <w:gridCol w:w="4306"/>
            </w:tblGrid>
            <w:tr w:rsidR="002317A9">
              <w:trPr>
                <w:trHeight w:val="361"/>
              </w:trPr>
              <w:tc>
                <w:tcPr>
                  <w:tcW w:w="0" w:type="auto"/>
                </w:tcPr>
                <w:p w:rsidR="002317A9" w:rsidRDefault="00477873" w:rsidP="002317A9">
                  <w:pPr>
                    <w:pStyle w:val="Default"/>
                    <w:jc w:val="center"/>
                    <w:rPr>
                      <w:color w:val="0000FF"/>
                      <w:sz w:val="21"/>
                      <w:szCs w:val="21"/>
                    </w:rPr>
                  </w:pPr>
                  <w:hyperlink r:id="rId10" w:history="1">
                    <w:r w:rsidR="002317A9" w:rsidRPr="002317A9">
                      <w:rPr>
                        <w:rStyle w:val="Hyperlink"/>
                        <w:sz w:val="21"/>
                        <w:szCs w:val="21"/>
                      </w:rPr>
                      <w:t xml:space="preserve">New </w:t>
                    </w:r>
                    <w:proofErr w:type="spellStart"/>
                    <w:r w:rsidR="002317A9" w:rsidRPr="002317A9">
                      <w:rPr>
                        <w:rStyle w:val="Hyperlink"/>
                        <w:sz w:val="21"/>
                        <w:szCs w:val="21"/>
                      </w:rPr>
                      <w:t>Post Doctoral</w:t>
                    </w:r>
                    <w:proofErr w:type="spellEnd"/>
                    <w:r w:rsidR="002317A9" w:rsidRPr="002317A9">
                      <w:rPr>
                        <w:rStyle w:val="Hyperlink"/>
                        <w:sz w:val="21"/>
                        <w:szCs w:val="21"/>
                      </w:rPr>
                      <w:t xml:space="preserve"> Fellow </w:t>
                    </w:r>
                  </w:hyperlink>
                </w:p>
                <w:p w:rsidR="002317A9" w:rsidRDefault="002317A9" w:rsidP="002317A9">
                  <w:pPr>
                    <w:pStyle w:val="Default"/>
                    <w:jc w:val="center"/>
                    <w:rPr>
                      <w:color w:val="0000FF"/>
                      <w:sz w:val="21"/>
                      <w:szCs w:val="21"/>
                    </w:rPr>
                  </w:pPr>
                </w:p>
                <w:p w:rsidR="002317A9" w:rsidRDefault="002317A9" w:rsidP="002317A9">
                  <w:pPr>
                    <w:pStyle w:val="Default"/>
                    <w:jc w:val="center"/>
                    <w:rPr>
                      <w:sz w:val="21"/>
                      <w:szCs w:val="21"/>
                    </w:rPr>
                  </w:pPr>
                  <w:r>
                    <w:rPr>
                      <w:sz w:val="21"/>
                      <w:szCs w:val="21"/>
                    </w:rPr>
                    <w:t>*If individual is international – please see below</w:t>
                  </w:r>
                </w:p>
              </w:tc>
            </w:tr>
          </w:tbl>
          <w:p w:rsidR="003A37AA" w:rsidRPr="003A37AA" w:rsidRDefault="003A37AA" w:rsidP="00B447A4">
            <w:pPr>
              <w:spacing w:after="0" w:line="240" w:lineRule="auto"/>
              <w:jc w:val="center"/>
              <w:rPr>
                <w:rFonts w:eastAsia="Times New Roman" w:cs="Arial"/>
                <w:color w:val="000000"/>
                <w:sz w:val="21"/>
                <w:szCs w:val="21"/>
              </w:rPr>
            </w:pPr>
          </w:p>
        </w:tc>
        <w:tc>
          <w:tcPr>
            <w:tcW w:w="2931" w:type="dxa"/>
            <w:tcBorders>
              <w:top w:val="nil"/>
              <w:left w:val="nil"/>
              <w:bottom w:val="single" w:sz="4" w:space="0" w:color="auto"/>
              <w:right w:val="single" w:sz="4" w:space="0" w:color="auto"/>
            </w:tcBorders>
            <w:shd w:val="clear" w:color="auto" w:fill="auto"/>
            <w:hideMark/>
          </w:tcPr>
          <w:p w:rsidR="003A37AA" w:rsidRPr="003A37AA" w:rsidRDefault="003A37AA" w:rsidP="004068ED">
            <w:pPr>
              <w:spacing w:after="0" w:line="240" w:lineRule="auto"/>
              <w:jc w:val="center"/>
              <w:rPr>
                <w:rFonts w:eastAsia="Times New Roman" w:cs="Arial"/>
                <w:color w:val="000000"/>
                <w:sz w:val="21"/>
                <w:szCs w:val="21"/>
              </w:rPr>
            </w:pPr>
            <w:r w:rsidRPr="003A37AA">
              <w:rPr>
                <w:rFonts w:eastAsia="Times New Roman" w:cs="Arial"/>
                <w:color w:val="000000"/>
                <w:sz w:val="21"/>
                <w:szCs w:val="21"/>
              </w:rPr>
              <w:br/>
            </w:r>
            <w:hyperlink r:id="rId11" w:history="1">
              <w:r w:rsidRPr="008C4401">
                <w:rPr>
                  <w:rStyle w:val="Hyperlink"/>
                  <w:rFonts w:eastAsia="Times New Roman" w:cs="Arial"/>
                  <w:sz w:val="21"/>
                  <w:szCs w:val="21"/>
                </w:rPr>
                <w:t>Contract extension</w:t>
              </w:r>
            </w:hyperlink>
            <w:r w:rsidRPr="003A37AA">
              <w:rPr>
                <w:rFonts w:eastAsia="Times New Roman" w:cs="Arial"/>
                <w:color w:val="000000"/>
                <w:sz w:val="21"/>
                <w:szCs w:val="21"/>
              </w:rPr>
              <w:br/>
            </w:r>
            <w:r w:rsidRPr="003A37AA">
              <w:rPr>
                <w:rFonts w:eastAsia="Times New Roman" w:cs="Arial"/>
                <w:color w:val="000000"/>
                <w:sz w:val="21"/>
                <w:szCs w:val="21"/>
              </w:rPr>
              <w:br/>
            </w:r>
            <w:hyperlink r:id="rId12" w:history="1">
              <w:r w:rsidRPr="008C4401">
                <w:rPr>
                  <w:rStyle w:val="Hyperlink"/>
                  <w:rFonts w:eastAsia="Times New Roman" w:cs="Arial"/>
                  <w:sz w:val="21"/>
                  <w:szCs w:val="21"/>
                </w:rPr>
                <w:t>Accounting Unit and Activity Number Change</w:t>
              </w:r>
            </w:hyperlink>
          </w:p>
        </w:tc>
      </w:tr>
      <w:tr w:rsidR="003A37AA" w:rsidRPr="00B07E08" w:rsidTr="00C31FFF">
        <w:trPr>
          <w:gridBefore w:val="1"/>
          <w:gridAfter w:val="1"/>
          <w:wBefore w:w="90" w:type="dxa"/>
          <w:wAfter w:w="157" w:type="dxa"/>
          <w:trHeight w:val="1871"/>
        </w:trPr>
        <w:tc>
          <w:tcPr>
            <w:tcW w:w="7200" w:type="dxa"/>
            <w:tcBorders>
              <w:top w:val="nil"/>
              <w:left w:val="single" w:sz="4" w:space="0" w:color="auto"/>
              <w:bottom w:val="single" w:sz="4" w:space="0" w:color="auto"/>
              <w:right w:val="single" w:sz="4" w:space="0" w:color="auto"/>
            </w:tcBorders>
            <w:shd w:val="clear" w:color="auto" w:fill="auto"/>
            <w:hideMark/>
          </w:tcPr>
          <w:p w:rsidR="003A37AA" w:rsidRPr="003A37AA" w:rsidRDefault="003A37AA" w:rsidP="003A37AA">
            <w:pPr>
              <w:spacing w:after="0" w:line="240" w:lineRule="auto"/>
              <w:rPr>
                <w:rFonts w:eastAsia="Times New Roman" w:cs="Arial"/>
                <w:color w:val="000000"/>
                <w:sz w:val="21"/>
                <w:szCs w:val="21"/>
              </w:rPr>
            </w:pPr>
            <w:r w:rsidRPr="003A37AA">
              <w:rPr>
                <w:rFonts w:eastAsia="Times New Roman" w:cs="Arial"/>
                <w:b/>
                <w:bCs/>
                <w:color w:val="000000"/>
                <w:sz w:val="21"/>
                <w:szCs w:val="21"/>
                <w:u w:val="single"/>
              </w:rPr>
              <w:t>Undergraduate Students at St. Michael's for Academic Credit</w:t>
            </w:r>
            <w:r w:rsidRPr="00CD1912">
              <w:rPr>
                <w:rFonts w:eastAsia="Times New Roman" w:cs="Arial"/>
                <w:color w:val="000000"/>
                <w:sz w:val="21"/>
                <w:szCs w:val="21"/>
              </w:rPr>
              <w:br/>
            </w:r>
            <w:r w:rsidRPr="003A37AA">
              <w:rPr>
                <w:rFonts w:eastAsia="Times New Roman" w:cs="Arial"/>
                <w:color w:val="000000"/>
                <w:sz w:val="21"/>
                <w:szCs w:val="21"/>
              </w:rPr>
              <w:t xml:space="preserve">Students registered in </w:t>
            </w:r>
            <w:proofErr w:type="gramStart"/>
            <w:r w:rsidRPr="003A37AA">
              <w:rPr>
                <w:rFonts w:eastAsia="Times New Roman" w:cs="Arial"/>
                <w:color w:val="000000"/>
                <w:sz w:val="21"/>
                <w:szCs w:val="21"/>
              </w:rPr>
              <w:t>a</w:t>
            </w:r>
            <w:proofErr w:type="gramEnd"/>
            <w:r w:rsidRPr="003A37AA">
              <w:rPr>
                <w:rFonts w:eastAsia="Times New Roman" w:cs="Arial"/>
                <w:color w:val="000000"/>
                <w:sz w:val="21"/>
                <w:szCs w:val="21"/>
              </w:rPr>
              <w:t xml:space="preserve"> undergraduate university program and at St. Michael's for academic credit (e.g., co-op students). The work/duties being performed by these students at St. Michael's is a requirement of their education. </w:t>
            </w:r>
          </w:p>
        </w:tc>
        <w:tc>
          <w:tcPr>
            <w:tcW w:w="1260" w:type="dxa"/>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Yes</w:t>
            </w:r>
          </w:p>
        </w:tc>
        <w:tc>
          <w:tcPr>
            <w:tcW w:w="3780" w:type="dxa"/>
            <w:gridSpan w:val="4"/>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 xml:space="preserve">Yes and No. There are both paid and volunteer academic placements available.  Paid or volunteer is at the discretion of the hiring St. Michael's Researcher.  </w:t>
            </w:r>
          </w:p>
        </w:tc>
        <w:tc>
          <w:tcPr>
            <w:tcW w:w="1440" w:type="dxa"/>
            <w:gridSpan w:val="2"/>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T4</w:t>
            </w:r>
          </w:p>
        </w:tc>
        <w:tc>
          <w:tcPr>
            <w:tcW w:w="1577" w:type="dxa"/>
            <w:gridSpan w:val="2"/>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Yes - if paid by St. Michael's</w:t>
            </w:r>
            <w:r w:rsidRPr="003A37AA">
              <w:rPr>
                <w:rFonts w:eastAsia="Times New Roman" w:cs="Arial"/>
                <w:color w:val="000000"/>
                <w:sz w:val="21"/>
                <w:szCs w:val="21"/>
              </w:rPr>
              <w:br/>
            </w:r>
            <w:r w:rsidRPr="003A37AA">
              <w:rPr>
                <w:rFonts w:eastAsia="Times New Roman" w:cs="Arial"/>
                <w:color w:val="000000"/>
                <w:sz w:val="21"/>
                <w:szCs w:val="21"/>
              </w:rPr>
              <w:br/>
              <w:t>No - if position is volunteer</w:t>
            </w:r>
          </w:p>
        </w:tc>
        <w:tc>
          <w:tcPr>
            <w:tcW w:w="4852" w:type="dxa"/>
            <w:gridSpan w:val="2"/>
            <w:tcBorders>
              <w:top w:val="nil"/>
              <w:left w:val="nil"/>
              <w:bottom w:val="single" w:sz="4" w:space="0" w:color="auto"/>
              <w:right w:val="single" w:sz="4" w:space="0" w:color="auto"/>
            </w:tcBorders>
            <w:shd w:val="clear" w:color="auto" w:fill="auto"/>
            <w:hideMark/>
          </w:tcPr>
          <w:p w:rsidR="002317A9" w:rsidRDefault="002317A9" w:rsidP="002317A9">
            <w:pPr>
              <w:pStyle w:val="Default"/>
            </w:pPr>
          </w:p>
          <w:tbl>
            <w:tblPr>
              <w:tblW w:w="0" w:type="auto"/>
              <w:tblBorders>
                <w:top w:val="nil"/>
                <w:left w:val="nil"/>
                <w:bottom w:val="nil"/>
                <w:right w:val="nil"/>
              </w:tblBorders>
              <w:tblLook w:val="0000" w:firstRow="0" w:lastRow="0" w:firstColumn="0" w:lastColumn="0" w:noHBand="0" w:noVBand="0"/>
            </w:tblPr>
            <w:tblGrid>
              <w:gridCol w:w="4636"/>
            </w:tblGrid>
            <w:tr w:rsidR="002317A9" w:rsidTr="002317A9">
              <w:trPr>
                <w:trHeight w:val="1296"/>
              </w:trPr>
              <w:tc>
                <w:tcPr>
                  <w:tcW w:w="0" w:type="auto"/>
                </w:tcPr>
                <w:p w:rsidR="002317A9" w:rsidRDefault="00477873" w:rsidP="002317A9">
                  <w:pPr>
                    <w:pStyle w:val="Default"/>
                    <w:jc w:val="center"/>
                    <w:rPr>
                      <w:sz w:val="21"/>
                      <w:szCs w:val="21"/>
                    </w:rPr>
                  </w:pPr>
                  <w:hyperlink r:id="rId13" w:history="1">
                    <w:r w:rsidR="002317A9" w:rsidRPr="002317A9">
                      <w:rPr>
                        <w:rStyle w:val="Hyperlink"/>
                        <w:sz w:val="21"/>
                        <w:szCs w:val="21"/>
                      </w:rPr>
                      <w:t xml:space="preserve">New Paid Academic Student </w:t>
                    </w:r>
                  </w:hyperlink>
                  <w:r w:rsidR="002317A9">
                    <w:rPr>
                      <w:sz w:val="21"/>
                      <w:szCs w:val="21"/>
                    </w:rPr>
                    <w:t xml:space="preserve">(e.g., co-op, practicum) </w:t>
                  </w:r>
                </w:p>
                <w:p w:rsidR="002317A9" w:rsidRDefault="002317A9" w:rsidP="002317A9">
                  <w:pPr>
                    <w:pStyle w:val="Default"/>
                    <w:jc w:val="center"/>
                    <w:rPr>
                      <w:sz w:val="21"/>
                      <w:szCs w:val="21"/>
                    </w:rPr>
                  </w:pPr>
                </w:p>
                <w:p w:rsidR="002317A9" w:rsidRDefault="00477873" w:rsidP="002317A9">
                  <w:pPr>
                    <w:pStyle w:val="Default"/>
                    <w:jc w:val="center"/>
                    <w:rPr>
                      <w:sz w:val="21"/>
                      <w:szCs w:val="21"/>
                    </w:rPr>
                  </w:pPr>
                  <w:hyperlink r:id="rId14" w:history="1">
                    <w:r w:rsidR="002317A9" w:rsidRPr="002317A9">
                      <w:rPr>
                        <w:rStyle w:val="Hyperlink"/>
                        <w:sz w:val="21"/>
                        <w:szCs w:val="21"/>
                      </w:rPr>
                      <w:t>New Volunteer Academic Student</w:t>
                    </w:r>
                  </w:hyperlink>
                  <w:r w:rsidR="002317A9">
                    <w:rPr>
                      <w:color w:val="0000FF"/>
                      <w:sz w:val="21"/>
                      <w:szCs w:val="21"/>
                    </w:rPr>
                    <w:t xml:space="preserve"> </w:t>
                  </w:r>
                  <w:r w:rsidR="002317A9">
                    <w:rPr>
                      <w:sz w:val="21"/>
                      <w:szCs w:val="21"/>
                    </w:rPr>
                    <w:t xml:space="preserve">(e.g., co-op, practicum) </w:t>
                  </w:r>
                </w:p>
                <w:p w:rsidR="002317A9" w:rsidRDefault="002317A9" w:rsidP="002317A9">
                  <w:pPr>
                    <w:pStyle w:val="Default"/>
                    <w:jc w:val="center"/>
                    <w:rPr>
                      <w:sz w:val="21"/>
                      <w:szCs w:val="21"/>
                    </w:rPr>
                  </w:pPr>
                </w:p>
                <w:p w:rsidR="002317A9" w:rsidRDefault="002317A9" w:rsidP="002317A9">
                  <w:pPr>
                    <w:pStyle w:val="Default"/>
                    <w:jc w:val="center"/>
                    <w:rPr>
                      <w:sz w:val="21"/>
                      <w:szCs w:val="21"/>
                    </w:rPr>
                  </w:pPr>
                  <w:r>
                    <w:rPr>
                      <w:sz w:val="21"/>
                      <w:szCs w:val="21"/>
                    </w:rPr>
                    <w:t>*If individual is international – please see below</w:t>
                  </w:r>
                </w:p>
              </w:tc>
            </w:tr>
          </w:tbl>
          <w:p w:rsidR="003A37AA" w:rsidRPr="003A37AA" w:rsidRDefault="003A37AA" w:rsidP="003A37AA">
            <w:pPr>
              <w:spacing w:after="0" w:line="240" w:lineRule="auto"/>
              <w:jc w:val="center"/>
              <w:rPr>
                <w:rFonts w:eastAsia="Times New Roman" w:cs="Arial"/>
                <w:color w:val="000000"/>
                <w:sz w:val="21"/>
                <w:szCs w:val="21"/>
              </w:rPr>
            </w:pPr>
          </w:p>
        </w:tc>
        <w:tc>
          <w:tcPr>
            <w:tcW w:w="2931" w:type="dxa"/>
            <w:tcBorders>
              <w:top w:val="nil"/>
              <w:left w:val="nil"/>
              <w:bottom w:val="single" w:sz="4" w:space="0" w:color="auto"/>
              <w:right w:val="single" w:sz="4" w:space="0" w:color="auto"/>
            </w:tcBorders>
            <w:shd w:val="clear" w:color="auto" w:fill="auto"/>
            <w:hideMark/>
          </w:tcPr>
          <w:p w:rsidR="008C4401" w:rsidRDefault="008C4401" w:rsidP="003A37AA">
            <w:pPr>
              <w:spacing w:after="0" w:line="240" w:lineRule="auto"/>
              <w:jc w:val="center"/>
              <w:rPr>
                <w:rFonts w:eastAsia="Times New Roman" w:cs="Arial"/>
                <w:color w:val="000000"/>
                <w:sz w:val="21"/>
                <w:szCs w:val="21"/>
              </w:rPr>
            </w:pPr>
          </w:p>
          <w:p w:rsidR="003A37AA" w:rsidRPr="003A37AA" w:rsidRDefault="00477873" w:rsidP="003A37AA">
            <w:pPr>
              <w:spacing w:after="0" w:line="240" w:lineRule="auto"/>
              <w:jc w:val="center"/>
              <w:rPr>
                <w:rFonts w:eastAsia="Times New Roman" w:cs="Arial"/>
                <w:color w:val="000000"/>
                <w:sz w:val="21"/>
                <w:szCs w:val="21"/>
              </w:rPr>
            </w:pPr>
            <w:hyperlink r:id="rId15" w:history="1">
              <w:r w:rsidR="003A37AA" w:rsidRPr="008C4401">
                <w:rPr>
                  <w:rStyle w:val="Hyperlink"/>
                  <w:rFonts w:eastAsia="Times New Roman" w:cs="Arial"/>
                  <w:sz w:val="21"/>
                  <w:szCs w:val="21"/>
                </w:rPr>
                <w:t>Contract extension</w:t>
              </w:r>
            </w:hyperlink>
            <w:r w:rsidR="003A37AA" w:rsidRPr="003A37AA">
              <w:rPr>
                <w:rFonts w:eastAsia="Times New Roman" w:cs="Arial"/>
                <w:color w:val="000000"/>
                <w:sz w:val="21"/>
                <w:szCs w:val="21"/>
              </w:rPr>
              <w:br/>
            </w:r>
            <w:r w:rsidR="003A37AA" w:rsidRPr="003A37AA">
              <w:rPr>
                <w:rFonts w:eastAsia="Times New Roman" w:cs="Arial"/>
                <w:color w:val="000000"/>
                <w:sz w:val="21"/>
                <w:szCs w:val="21"/>
              </w:rPr>
              <w:br/>
            </w:r>
            <w:hyperlink r:id="rId16" w:history="1">
              <w:r w:rsidR="003A37AA" w:rsidRPr="008C4401">
                <w:rPr>
                  <w:rStyle w:val="Hyperlink"/>
                  <w:rFonts w:eastAsia="Times New Roman" w:cs="Arial"/>
                  <w:sz w:val="21"/>
                  <w:szCs w:val="21"/>
                </w:rPr>
                <w:t>Accounting Unit and Activity Number Change</w:t>
              </w:r>
            </w:hyperlink>
          </w:p>
        </w:tc>
      </w:tr>
      <w:tr w:rsidR="003A37AA" w:rsidRPr="00B07E08" w:rsidTr="00547088">
        <w:trPr>
          <w:gridBefore w:val="1"/>
          <w:gridAfter w:val="1"/>
          <w:wBefore w:w="90" w:type="dxa"/>
          <w:wAfter w:w="157" w:type="dxa"/>
          <w:trHeight w:val="2375"/>
        </w:trPr>
        <w:tc>
          <w:tcPr>
            <w:tcW w:w="7200" w:type="dxa"/>
            <w:tcBorders>
              <w:top w:val="nil"/>
              <w:left w:val="single" w:sz="4" w:space="0" w:color="auto"/>
              <w:bottom w:val="single" w:sz="4" w:space="0" w:color="auto"/>
              <w:right w:val="single" w:sz="4" w:space="0" w:color="auto"/>
            </w:tcBorders>
            <w:shd w:val="clear" w:color="auto" w:fill="auto"/>
            <w:hideMark/>
          </w:tcPr>
          <w:p w:rsidR="003A37AA" w:rsidRPr="003A37AA" w:rsidRDefault="003A37AA" w:rsidP="00506AAF">
            <w:pPr>
              <w:spacing w:after="0" w:line="240" w:lineRule="auto"/>
              <w:rPr>
                <w:rFonts w:eastAsia="Times New Roman" w:cs="Arial"/>
                <w:color w:val="000000"/>
                <w:sz w:val="21"/>
                <w:szCs w:val="21"/>
              </w:rPr>
            </w:pPr>
            <w:r w:rsidRPr="003A37AA">
              <w:rPr>
                <w:rFonts w:eastAsia="Times New Roman" w:cs="Arial"/>
                <w:b/>
                <w:bCs/>
                <w:color w:val="000000"/>
                <w:sz w:val="21"/>
                <w:szCs w:val="21"/>
                <w:u w:val="single"/>
              </w:rPr>
              <w:t>Keenan Research Summer Students (KRSS) (</w:t>
            </w:r>
            <w:r w:rsidR="00B447A4">
              <w:rPr>
                <w:rFonts w:eastAsia="Times New Roman" w:cs="Arial"/>
                <w:b/>
                <w:bCs/>
                <w:color w:val="000000"/>
                <w:sz w:val="21"/>
                <w:szCs w:val="21"/>
                <w:u w:val="single"/>
              </w:rPr>
              <w:t>April</w:t>
            </w:r>
            <w:r w:rsidRPr="003A37AA">
              <w:rPr>
                <w:rFonts w:eastAsia="Times New Roman" w:cs="Arial"/>
                <w:b/>
                <w:bCs/>
                <w:color w:val="000000"/>
                <w:sz w:val="21"/>
                <w:szCs w:val="21"/>
                <w:u w:val="single"/>
              </w:rPr>
              <w:t xml:space="preserve"> - August)</w:t>
            </w:r>
            <w:r w:rsidRPr="003A37AA">
              <w:rPr>
                <w:rFonts w:eastAsia="Times New Roman" w:cs="Arial"/>
                <w:color w:val="000000"/>
                <w:sz w:val="21"/>
                <w:szCs w:val="21"/>
              </w:rPr>
              <w:br/>
            </w:r>
            <w:r w:rsidRPr="003A37AA">
              <w:rPr>
                <w:rFonts w:eastAsia="Times New Roman" w:cs="Arial"/>
                <w:color w:val="000000"/>
                <w:sz w:val="21"/>
                <w:szCs w:val="21"/>
              </w:rPr>
              <w:br/>
              <w:t xml:space="preserve">The Keenan Research Summer Student (KRSS) Program provides opportunities for full-time undergraduate students, high school graduates who are enrolled in relevant undergraduate program and full-time medical students to conduct research in a laboratory and/or clinical setting at St. Michael's under the supervision of a St. Michael's Researcher. </w:t>
            </w:r>
            <w:r w:rsidR="00C31FFF" w:rsidRPr="00CD1912">
              <w:rPr>
                <w:rFonts w:eastAsia="Times New Roman" w:cs="Arial"/>
                <w:color w:val="000000"/>
                <w:sz w:val="21"/>
                <w:szCs w:val="21"/>
              </w:rPr>
              <w:t xml:space="preserve"> </w:t>
            </w:r>
            <w:r w:rsidRPr="003A37AA">
              <w:rPr>
                <w:rFonts w:eastAsia="Times New Roman" w:cs="Arial"/>
                <w:color w:val="000000"/>
                <w:sz w:val="21"/>
                <w:szCs w:val="21"/>
              </w:rPr>
              <w:br/>
            </w:r>
            <w:r w:rsidRPr="003A37AA">
              <w:rPr>
                <w:rFonts w:eastAsia="Times New Roman" w:cs="Arial"/>
                <w:color w:val="000000"/>
                <w:sz w:val="21"/>
                <w:szCs w:val="21"/>
              </w:rPr>
              <w:br/>
              <w:t xml:space="preserve">Please also see Other Undergraduate Summer Students. </w:t>
            </w:r>
          </w:p>
        </w:tc>
        <w:tc>
          <w:tcPr>
            <w:tcW w:w="1260" w:type="dxa"/>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No</w:t>
            </w:r>
          </w:p>
        </w:tc>
        <w:tc>
          <w:tcPr>
            <w:tcW w:w="3780" w:type="dxa"/>
            <w:gridSpan w:val="4"/>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Yes an</w:t>
            </w:r>
            <w:r w:rsidR="00B447A4">
              <w:rPr>
                <w:rFonts w:eastAsia="Times New Roman" w:cs="Arial"/>
                <w:color w:val="000000"/>
                <w:sz w:val="21"/>
                <w:szCs w:val="21"/>
              </w:rPr>
              <w:t>d</w:t>
            </w:r>
            <w:r w:rsidRPr="003A37AA">
              <w:rPr>
                <w:rFonts w:eastAsia="Times New Roman" w:cs="Arial"/>
                <w:color w:val="000000"/>
                <w:sz w:val="21"/>
                <w:szCs w:val="21"/>
              </w:rPr>
              <w:t xml:space="preserve"> No. There are both paid and volunteer positions available within the program.  The decision to pay a student is at the discretion of the St. Michael's Researcher.  Paid students are paid an hourly wage plus vacation pay for the term of their employment. </w:t>
            </w:r>
          </w:p>
        </w:tc>
        <w:tc>
          <w:tcPr>
            <w:tcW w:w="1440" w:type="dxa"/>
            <w:gridSpan w:val="2"/>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T4</w:t>
            </w:r>
          </w:p>
        </w:tc>
        <w:tc>
          <w:tcPr>
            <w:tcW w:w="1577" w:type="dxa"/>
            <w:gridSpan w:val="2"/>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Yes</w:t>
            </w:r>
          </w:p>
        </w:tc>
        <w:tc>
          <w:tcPr>
            <w:tcW w:w="4852" w:type="dxa"/>
            <w:gridSpan w:val="2"/>
            <w:tcBorders>
              <w:top w:val="nil"/>
              <w:left w:val="nil"/>
              <w:bottom w:val="single" w:sz="4" w:space="0" w:color="auto"/>
              <w:right w:val="single" w:sz="4" w:space="0" w:color="auto"/>
            </w:tcBorders>
            <w:shd w:val="clear" w:color="auto" w:fill="auto"/>
            <w:hideMark/>
          </w:tcPr>
          <w:p w:rsidR="00547088" w:rsidRPr="00CD1912" w:rsidRDefault="00547088" w:rsidP="003A37AA">
            <w:pPr>
              <w:spacing w:after="0" w:line="240" w:lineRule="auto"/>
              <w:jc w:val="center"/>
              <w:rPr>
                <w:rFonts w:eastAsia="Times New Roman" w:cs="Arial"/>
                <w:color w:val="FF0000"/>
                <w:sz w:val="21"/>
                <w:szCs w:val="21"/>
              </w:rPr>
            </w:pPr>
          </w:p>
          <w:p w:rsidR="003A37AA" w:rsidRPr="003A37AA" w:rsidRDefault="00477873" w:rsidP="00547088">
            <w:pPr>
              <w:spacing w:after="0" w:line="240" w:lineRule="auto"/>
              <w:jc w:val="center"/>
              <w:rPr>
                <w:rFonts w:eastAsia="Times New Roman" w:cs="Arial"/>
                <w:color w:val="FF0000"/>
                <w:sz w:val="21"/>
                <w:szCs w:val="21"/>
              </w:rPr>
            </w:pPr>
            <w:hyperlink r:id="rId17" w:history="1">
              <w:r w:rsidR="00547088" w:rsidRPr="00CD1912">
                <w:rPr>
                  <w:rStyle w:val="Hyperlink"/>
                  <w:rFonts w:eastAsia="Times New Roman" w:cs="Arial"/>
                  <w:sz w:val="21"/>
                  <w:szCs w:val="21"/>
                </w:rPr>
                <w:t>Engage a KRSS Summer Student</w:t>
              </w:r>
            </w:hyperlink>
          </w:p>
        </w:tc>
        <w:tc>
          <w:tcPr>
            <w:tcW w:w="2931" w:type="dxa"/>
            <w:tcBorders>
              <w:top w:val="nil"/>
              <w:left w:val="nil"/>
              <w:bottom w:val="single" w:sz="4" w:space="0" w:color="auto"/>
              <w:right w:val="single" w:sz="4" w:space="0" w:color="auto"/>
            </w:tcBorders>
            <w:shd w:val="clear" w:color="auto" w:fill="auto"/>
            <w:hideMark/>
          </w:tcPr>
          <w:p w:rsidR="00547088" w:rsidRPr="00CD1912" w:rsidRDefault="00547088" w:rsidP="003A37AA">
            <w:pPr>
              <w:spacing w:after="0" w:line="240" w:lineRule="auto"/>
              <w:jc w:val="center"/>
              <w:rPr>
                <w:rFonts w:eastAsia="Times New Roman" w:cs="Arial"/>
                <w:color w:val="FF0000"/>
                <w:sz w:val="21"/>
                <w:szCs w:val="21"/>
              </w:rPr>
            </w:pPr>
          </w:p>
          <w:p w:rsidR="003A37AA" w:rsidRPr="003A37AA" w:rsidRDefault="00477873" w:rsidP="003A37AA">
            <w:pPr>
              <w:spacing w:after="0" w:line="240" w:lineRule="auto"/>
              <w:jc w:val="center"/>
              <w:rPr>
                <w:rFonts w:eastAsia="Times New Roman" w:cs="Arial"/>
                <w:color w:val="FF0000"/>
                <w:sz w:val="21"/>
                <w:szCs w:val="21"/>
              </w:rPr>
            </w:pPr>
            <w:hyperlink r:id="rId18" w:history="1">
              <w:r w:rsidR="00547088" w:rsidRPr="00CD1912">
                <w:rPr>
                  <w:rStyle w:val="Hyperlink"/>
                  <w:rFonts w:eastAsia="Times New Roman" w:cs="Arial"/>
                  <w:sz w:val="21"/>
                  <w:szCs w:val="21"/>
                </w:rPr>
                <w:t>Engage a KRSS Summer Student</w:t>
              </w:r>
            </w:hyperlink>
          </w:p>
        </w:tc>
      </w:tr>
      <w:tr w:rsidR="003A37AA" w:rsidRPr="00B07E08" w:rsidTr="00C31FFF">
        <w:trPr>
          <w:gridBefore w:val="1"/>
          <w:gridAfter w:val="1"/>
          <w:wBefore w:w="90" w:type="dxa"/>
          <w:wAfter w:w="157" w:type="dxa"/>
          <w:trHeight w:val="2609"/>
        </w:trPr>
        <w:tc>
          <w:tcPr>
            <w:tcW w:w="7200" w:type="dxa"/>
            <w:tcBorders>
              <w:top w:val="nil"/>
              <w:left w:val="single" w:sz="4" w:space="0" w:color="auto"/>
              <w:bottom w:val="single" w:sz="4" w:space="0" w:color="auto"/>
              <w:right w:val="single" w:sz="4" w:space="0" w:color="auto"/>
            </w:tcBorders>
            <w:shd w:val="clear" w:color="auto" w:fill="auto"/>
            <w:hideMark/>
          </w:tcPr>
          <w:p w:rsidR="003A37AA" w:rsidRPr="00CD1912" w:rsidRDefault="003A37AA" w:rsidP="003A37AA">
            <w:pPr>
              <w:spacing w:after="0" w:line="240" w:lineRule="auto"/>
              <w:rPr>
                <w:rFonts w:eastAsia="Times New Roman" w:cs="Arial"/>
                <w:color w:val="000000"/>
                <w:sz w:val="21"/>
                <w:szCs w:val="21"/>
              </w:rPr>
            </w:pPr>
            <w:r w:rsidRPr="003A37AA">
              <w:rPr>
                <w:rFonts w:eastAsia="Times New Roman" w:cs="Arial"/>
                <w:b/>
                <w:bCs/>
                <w:color w:val="000000"/>
                <w:sz w:val="21"/>
                <w:szCs w:val="21"/>
                <w:u w:val="single"/>
              </w:rPr>
              <w:t xml:space="preserve">Other Undergraduate </w:t>
            </w:r>
            <w:r w:rsidRPr="00B447A4">
              <w:rPr>
                <w:rFonts w:eastAsia="Times New Roman" w:cs="Arial"/>
                <w:b/>
                <w:bCs/>
                <w:color w:val="000000"/>
                <w:sz w:val="21"/>
                <w:szCs w:val="21"/>
                <w:u w:val="single"/>
              </w:rPr>
              <w:t>Summer</w:t>
            </w:r>
            <w:r w:rsidRPr="003A37AA">
              <w:rPr>
                <w:rFonts w:eastAsia="Times New Roman" w:cs="Arial"/>
                <w:b/>
                <w:bCs/>
                <w:color w:val="000000"/>
                <w:sz w:val="21"/>
                <w:szCs w:val="21"/>
                <w:u w:val="single"/>
              </w:rPr>
              <w:t xml:space="preserve"> Students (ineligible for the KRSS program) (April - August)</w:t>
            </w:r>
            <w:r w:rsidRPr="003A37AA">
              <w:rPr>
                <w:rFonts w:eastAsia="Times New Roman" w:cs="Arial"/>
                <w:color w:val="000000"/>
                <w:sz w:val="21"/>
                <w:szCs w:val="21"/>
              </w:rPr>
              <w:br/>
            </w:r>
            <w:r w:rsidRPr="003A37AA">
              <w:rPr>
                <w:rFonts w:eastAsia="Times New Roman" w:cs="Arial"/>
                <w:color w:val="000000"/>
                <w:sz w:val="21"/>
                <w:szCs w:val="21"/>
              </w:rPr>
              <w:br/>
              <w:t xml:space="preserve">Students who are registered in a non-St. Michael's summer student program, (such as but not limited to; </w:t>
            </w:r>
            <w:proofErr w:type="spellStart"/>
            <w:r w:rsidRPr="003A37AA">
              <w:rPr>
                <w:rFonts w:eastAsia="Times New Roman" w:cs="Arial"/>
                <w:color w:val="000000"/>
                <w:sz w:val="21"/>
                <w:szCs w:val="21"/>
              </w:rPr>
              <w:t>Banting</w:t>
            </w:r>
            <w:proofErr w:type="spellEnd"/>
            <w:r w:rsidRPr="003A37AA">
              <w:rPr>
                <w:rFonts w:eastAsia="Times New Roman" w:cs="Arial"/>
                <w:color w:val="000000"/>
                <w:sz w:val="21"/>
                <w:szCs w:val="21"/>
              </w:rPr>
              <w:t xml:space="preserve"> &amp; Best Diabetes Centre, CREMS/IMS, Canadian Blood Services, University of Toronto Undergraduate Student Research Opportunity Program, Ontario Genomics Institute, etc.,) where a St. Michael's Researcher is the Supervisor.</w:t>
            </w:r>
          </w:p>
          <w:p w:rsidR="00C31FFF" w:rsidRPr="00CD1912" w:rsidRDefault="00C31FFF" w:rsidP="003A37AA">
            <w:pPr>
              <w:spacing w:after="0" w:line="240" w:lineRule="auto"/>
              <w:rPr>
                <w:rFonts w:eastAsia="Times New Roman" w:cs="Arial"/>
                <w:color w:val="000000"/>
                <w:sz w:val="21"/>
                <w:szCs w:val="21"/>
              </w:rPr>
            </w:pPr>
          </w:p>
          <w:p w:rsidR="00C31FFF" w:rsidRPr="003A37AA" w:rsidRDefault="00C31FFF" w:rsidP="003A37AA">
            <w:pPr>
              <w:spacing w:after="0" w:line="240" w:lineRule="auto"/>
              <w:rPr>
                <w:rFonts w:eastAsia="Times New Roman" w:cs="Arial"/>
                <w:color w:val="000000"/>
                <w:sz w:val="21"/>
                <w:szCs w:val="21"/>
              </w:rPr>
            </w:pPr>
          </w:p>
        </w:tc>
        <w:tc>
          <w:tcPr>
            <w:tcW w:w="1260" w:type="dxa"/>
            <w:tcBorders>
              <w:top w:val="nil"/>
              <w:left w:val="nil"/>
              <w:bottom w:val="single" w:sz="4" w:space="0" w:color="auto"/>
              <w:right w:val="single" w:sz="4" w:space="0" w:color="auto"/>
            </w:tcBorders>
            <w:shd w:val="clear" w:color="auto" w:fill="auto"/>
            <w:hideMark/>
          </w:tcPr>
          <w:p w:rsidR="003A37AA" w:rsidRPr="003A37AA" w:rsidRDefault="003A37AA" w:rsidP="00B447A4">
            <w:pPr>
              <w:spacing w:after="0" w:line="240" w:lineRule="auto"/>
              <w:jc w:val="center"/>
              <w:rPr>
                <w:rFonts w:eastAsia="Times New Roman" w:cs="Arial"/>
                <w:color w:val="000000"/>
                <w:sz w:val="21"/>
                <w:szCs w:val="21"/>
              </w:rPr>
            </w:pPr>
            <w:r w:rsidRPr="003A37AA">
              <w:rPr>
                <w:rFonts w:eastAsia="Times New Roman" w:cs="Arial"/>
                <w:color w:val="000000"/>
                <w:sz w:val="21"/>
                <w:szCs w:val="21"/>
              </w:rPr>
              <w:t>Yes and No</w:t>
            </w:r>
            <w:r w:rsidR="00B447A4">
              <w:rPr>
                <w:rFonts w:eastAsia="Times New Roman" w:cs="Arial"/>
                <w:color w:val="000000"/>
                <w:sz w:val="21"/>
                <w:szCs w:val="21"/>
              </w:rPr>
              <w:t>.</w:t>
            </w:r>
            <w:r w:rsidRPr="003A37AA">
              <w:rPr>
                <w:rFonts w:eastAsia="Times New Roman" w:cs="Arial"/>
                <w:color w:val="000000"/>
                <w:sz w:val="21"/>
                <w:szCs w:val="21"/>
              </w:rPr>
              <w:t xml:space="preserve"> </w:t>
            </w:r>
            <w:r w:rsidR="00B447A4">
              <w:rPr>
                <w:rFonts w:eastAsia="Times New Roman" w:cs="Arial"/>
                <w:color w:val="000000"/>
                <w:sz w:val="21"/>
                <w:szCs w:val="21"/>
              </w:rPr>
              <w:t xml:space="preserve"> Depends </w:t>
            </w:r>
            <w:proofErr w:type="gramStart"/>
            <w:r w:rsidR="00B447A4">
              <w:rPr>
                <w:rFonts w:eastAsia="Times New Roman" w:cs="Arial"/>
                <w:color w:val="000000"/>
                <w:sz w:val="21"/>
                <w:szCs w:val="21"/>
              </w:rPr>
              <w:t xml:space="preserve">on </w:t>
            </w:r>
            <w:r w:rsidRPr="003A37AA">
              <w:rPr>
                <w:rFonts w:eastAsia="Times New Roman" w:cs="Arial"/>
                <w:color w:val="000000"/>
                <w:sz w:val="21"/>
                <w:szCs w:val="21"/>
              </w:rPr>
              <w:t xml:space="preserve"> program</w:t>
            </w:r>
            <w:proofErr w:type="gramEnd"/>
            <w:r w:rsidRPr="003A37AA">
              <w:rPr>
                <w:rFonts w:eastAsia="Times New Roman" w:cs="Arial"/>
                <w:color w:val="000000"/>
                <w:sz w:val="21"/>
                <w:szCs w:val="21"/>
              </w:rPr>
              <w:t xml:space="preserve">. </w:t>
            </w:r>
          </w:p>
        </w:tc>
        <w:tc>
          <w:tcPr>
            <w:tcW w:w="3780" w:type="dxa"/>
            <w:gridSpan w:val="4"/>
            <w:tcBorders>
              <w:top w:val="nil"/>
              <w:left w:val="nil"/>
              <w:bottom w:val="single" w:sz="4" w:space="0" w:color="auto"/>
              <w:right w:val="single" w:sz="4" w:space="0" w:color="auto"/>
            </w:tcBorders>
            <w:shd w:val="clear" w:color="auto" w:fill="auto"/>
            <w:hideMark/>
          </w:tcPr>
          <w:p w:rsidR="003A37AA" w:rsidRPr="003A37AA" w:rsidRDefault="003A37AA" w:rsidP="00B447A4">
            <w:pPr>
              <w:spacing w:after="0" w:line="240" w:lineRule="auto"/>
              <w:jc w:val="center"/>
              <w:rPr>
                <w:rFonts w:eastAsia="Times New Roman" w:cs="Arial"/>
                <w:color w:val="000000"/>
                <w:sz w:val="21"/>
                <w:szCs w:val="21"/>
              </w:rPr>
            </w:pPr>
            <w:r w:rsidRPr="003A37AA">
              <w:rPr>
                <w:rFonts w:eastAsia="Times New Roman" w:cs="Arial"/>
                <w:color w:val="000000"/>
                <w:sz w:val="21"/>
                <w:szCs w:val="21"/>
              </w:rPr>
              <w:t xml:space="preserve">Yes and No - depends on program. </w:t>
            </w:r>
          </w:p>
        </w:tc>
        <w:tc>
          <w:tcPr>
            <w:tcW w:w="1440" w:type="dxa"/>
            <w:gridSpan w:val="2"/>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T4A</w:t>
            </w:r>
          </w:p>
        </w:tc>
        <w:tc>
          <w:tcPr>
            <w:tcW w:w="1577" w:type="dxa"/>
            <w:gridSpan w:val="2"/>
            <w:tcBorders>
              <w:top w:val="nil"/>
              <w:left w:val="nil"/>
              <w:bottom w:val="single" w:sz="4" w:space="0" w:color="auto"/>
              <w:right w:val="single" w:sz="4" w:space="0" w:color="auto"/>
            </w:tcBorders>
            <w:shd w:val="clear" w:color="auto" w:fill="auto"/>
            <w:hideMark/>
          </w:tcPr>
          <w:p w:rsidR="003A37AA" w:rsidRPr="003A37AA" w:rsidRDefault="003A37AA" w:rsidP="003A37AA">
            <w:pPr>
              <w:spacing w:after="0" w:line="240" w:lineRule="auto"/>
              <w:jc w:val="center"/>
              <w:rPr>
                <w:rFonts w:eastAsia="Times New Roman" w:cs="Arial"/>
                <w:color w:val="000000"/>
                <w:sz w:val="21"/>
                <w:szCs w:val="21"/>
              </w:rPr>
            </w:pPr>
            <w:r w:rsidRPr="003A37AA">
              <w:rPr>
                <w:rFonts w:eastAsia="Times New Roman" w:cs="Arial"/>
                <w:color w:val="000000"/>
                <w:sz w:val="21"/>
                <w:szCs w:val="21"/>
              </w:rPr>
              <w:t xml:space="preserve">No </w:t>
            </w:r>
          </w:p>
        </w:tc>
        <w:tc>
          <w:tcPr>
            <w:tcW w:w="4852" w:type="dxa"/>
            <w:gridSpan w:val="2"/>
            <w:tcBorders>
              <w:top w:val="nil"/>
              <w:left w:val="nil"/>
              <w:bottom w:val="single" w:sz="4" w:space="0" w:color="auto"/>
              <w:right w:val="single" w:sz="4" w:space="0" w:color="auto"/>
            </w:tcBorders>
            <w:shd w:val="clear" w:color="auto" w:fill="auto"/>
            <w:hideMark/>
          </w:tcPr>
          <w:p w:rsidR="002317A9" w:rsidRDefault="002317A9" w:rsidP="002317A9">
            <w:pPr>
              <w:pStyle w:val="Default"/>
            </w:pPr>
          </w:p>
          <w:tbl>
            <w:tblPr>
              <w:tblW w:w="0" w:type="auto"/>
              <w:tblBorders>
                <w:top w:val="nil"/>
                <w:left w:val="nil"/>
                <w:bottom w:val="nil"/>
                <w:right w:val="nil"/>
              </w:tblBorders>
              <w:tblLook w:val="0000" w:firstRow="0" w:lastRow="0" w:firstColumn="0" w:lastColumn="0" w:noHBand="0" w:noVBand="0"/>
            </w:tblPr>
            <w:tblGrid>
              <w:gridCol w:w="4636"/>
            </w:tblGrid>
            <w:tr w:rsidR="002317A9">
              <w:trPr>
                <w:trHeight w:val="617"/>
              </w:trPr>
              <w:tc>
                <w:tcPr>
                  <w:tcW w:w="0" w:type="auto"/>
                </w:tcPr>
                <w:p w:rsidR="002317A9" w:rsidRPr="00064649" w:rsidRDefault="00064649" w:rsidP="002317A9">
                  <w:pPr>
                    <w:pStyle w:val="Default"/>
                    <w:jc w:val="center"/>
                    <w:rPr>
                      <w:rStyle w:val="Hyperlink"/>
                      <w:sz w:val="21"/>
                      <w:szCs w:val="21"/>
                    </w:rPr>
                  </w:pPr>
                  <w:r>
                    <w:rPr>
                      <w:sz w:val="21"/>
                      <w:szCs w:val="21"/>
                    </w:rPr>
                    <w:fldChar w:fldCharType="begin"/>
                  </w:r>
                  <w:r>
                    <w:rPr>
                      <w:sz w:val="21"/>
                      <w:szCs w:val="21"/>
                    </w:rPr>
                    <w:instrText xml:space="preserve"> HYPERLINK "http://stmichaelshospitalresearch.ca/staff-services/research-employment/create-new-position-undergraduate-crems-ims/" </w:instrText>
                  </w:r>
                  <w:r>
                    <w:rPr>
                      <w:sz w:val="21"/>
                      <w:szCs w:val="21"/>
                    </w:rPr>
                    <w:fldChar w:fldCharType="separate"/>
                  </w:r>
                  <w:r w:rsidR="002317A9" w:rsidRPr="00064649">
                    <w:rPr>
                      <w:rStyle w:val="Hyperlink"/>
                      <w:sz w:val="21"/>
                      <w:szCs w:val="21"/>
                    </w:rPr>
                    <w:t xml:space="preserve">New CREMS/IMS &amp; Other University Student Instructions </w:t>
                  </w:r>
                </w:p>
                <w:p w:rsidR="002317A9" w:rsidRDefault="00064649" w:rsidP="002317A9">
                  <w:pPr>
                    <w:pStyle w:val="Default"/>
                    <w:jc w:val="center"/>
                    <w:rPr>
                      <w:color w:val="0000FF"/>
                      <w:sz w:val="21"/>
                      <w:szCs w:val="21"/>
                    </w:rPr>
                  </w:pPr>
                  <w:r>
                    <w:rPr>
                      <w:sz w:val="21"/>
                      <w:szCs w:val="21"/>
                    </w:rPr>
                    <w:fldChar w:fldCharType="end"/>
                  </w:r>
                </w:p>
                <w:p w:rsidR="002317A9" w:rsidRDefault="002317A9" w:rsidP="002317A9">
                  <w:pPr>
                    <w:pStyle w:val="Default"/>
                    <w:jc w:val="center"/>
                    <w:rPr>
                      <w:sz w:val="21"/>
                      <w:szCs w:val="21"/>
                    </w:rPr>
                  </w:pPr>
                  <w:r>
                    <w:rPr>
                      <w:sz w:val="21"/>
                      <w:szCs w:val="21"/>
                    </w:rPr>
                    <w:t>*If individual is international – please see below</w:t>
                  </w:r>
                </w:p>
              </w:tc>
            </w:tr>
          </w:tbl>
          <w:p w:rsidR="003A37AA" w:rsidRPr="003A37AA" w:rsidRDefault="003A37AA" w:rsidP="002317A9">
            <w:pPr>
              <w:spacing w:after="0" w:line="240" w:lineRule="auto"/>
              <w:jc w:val="center"/>
              <w:rPr>
                <w:rFonts w:eastAsia="Times New Roman" w:cs="Arial"/>
                <w:color w:val="000000"/>
                <w:sz w:val="21"/>
                <w:szCs w:val="21"/>
              </w:rPr>
            </w:pPr>
            <w:r w:rsidRPr="00CD1912">
              <w:rPr>
                <w:rFonts w:eastAsia="Times New Roman" w:cs="Arial"/>
                <w:color w:val="000000"/>
                <w:sz w:val="21"/>
                <w:szCs w:val="21"/>
              </w:rPr>
              <w:t>see below</w:t>
            </w:r>
          </w:p>
        </w:tc>
        <w:tc>
          <w:tcPr>
            <w:tcW w:w="2931" w:type="dxa"/>
            <w:tcBorders>
              <w:top w:val="nil"/>
              <w:left w:val="nil"/>
              <w:bottom w:val="single" w:sz="4" w:space="0" w:color="auto"/>
              <w:right w:val="single" w:sz="4" w:space="0" w:color="auto"/>
            </w:tcBorders>
            <w:shd w:val="clear" w:color="auto" w:fill="auto"/>
            <w:hideMark/>
          </w:tcPr>
          <w:p w:rsidR="008C4401" w:rsidRDefault="008C4401" w:rsidP="003A37AA">
            <w:pPr>
              <w:spacing w:after="0" w:line="240" w:lineRule="auto"/>
              <w:jc w:val="center"/>
              <w:rPr>
                <w:rFonts w:eastAsia="Times New Roman" w:cs="Arial"/>
                <w:color w:val="000000"/>
                <w:sz w:val="21"/>
                <w:szCs w:val="21"/>
              </w:rPr>
            </w:pPr>
          </w:p>
          <w:p w:rsidR="003A37AA" w:rsidRPr="003A37AA" w:rsidRDefault="00477873" w:rsidP="003A37AA">
            <w:pPr>
              <w:spacing w:after="0" w:line="240" w:lineRule="auto"/>
              <w:jc w:val="center"/>
              <w:rPr>
                <w:rFonts w:eastAsia="Times New Roman" w:cs="Arial"/>
                <w:color w:val="000000"/>
                <w:sz w:val="21"/>
                <w:szCs w:val="21"/>
              </w:rPr>
            </w:pPr>
            <w:hyperlink r:id="rId19" w:history="1">
              <w:r w:rsidR="003A37AA" w:rsidRPr="008C4401">
                <w:rPr>
                  <w:rStyle w:val="Hyperlink"/>
                  <w:rFonts w:eastAsia="Times New Roman" w:cs="Arial"/>
                  <w:sz w:val="21"/>
                  <w:szCs w:val="21"/>
                </w:rPr>
                <w:t xml:space="preserve">Contract extension </w:t>
              </w:r>
            </w:hyperlink>
            <w:r w:rsidR="003A37AA" w:rsidRPr="003A37AA">
              <w:rPr>
                <w:rFonts w:eastAsia="Times New Roman" w:cs="Arial"/>
                <w:color w:val="000000"/>
                <w:sz w:val="21"/>
                <w:szCs w:val="21"/>
              </w:rPr>
              <w:br/>
            </w:r>
            <w:r w:rsidR="003A37AA" w:rsidRPr="003A37AA">
              <w:rPr>
                <w:rFonts w:eastAsia="Times New Roman" w:cs="Arial"/>
                <w:color w:val="000000"/>
                <w:sz w:val="21"/>
                <w:szCs w:val="21"/>
              </w:rPr>
              <w:br/>
            </w:r>
            <w:hyperlink r:id="rId20" w:history="1">
              <w:r w:rsidR="003A37AA" w:rsidRPr="008C4401">
                <w:rPr>
                  <w:rStyle w:val="Hyperlink"/>
                  <w:rFonts w:eastAsia="Times New Roman" w:cs="Arial"/>
                  <w:sz w:val="21"/>
                  <w:szCs w:val="21"/>
                </w:rPr>
                <w:t>Accounting Unit and Activity Number Change</w:t>
              </w:r>
            </w:hyperlink>
          </w:p>
        </w:tc>
      </w:tr>
      <w:tr w:rsidR="00C84C10" w:rsidRPr="00CD1912" w:rsidTr="00C84C10">
        <w:trPr>
          <w:trHeight w:val="300"/>
        </w:trPr>
        <w:tc>
          <w:tcPr>
            <w:tcW w:w="8820" w:type="dxa"/>
            <w:gridSpan w:val="4"/>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rPr>
                <w:rFonts w:eastAsia="Times New Roman" w:cs="Arial"/>
                <w:b/>
                <w:bCs/>
                <w:color w:val="000000"/>
                <w:sz w:val="21"/>
                <w:szCs w:val="21"/>
              </w:rPr>
            </w:pPr>
            <w:r w:rsidRPr="00C31FFF">
              <w:rPr>
                <w:rFonts w:eastAsia="Times New Roman" w:cs="Arial"/>
                <w:b/>
                <w:bCs/>
                <w:color w:val="000000"/>
                <w:sz w:val="21"/>
                <w:szCs w:val="21"/>
              </w:rPr>
              <w:lastRenderedPageBreak/>
              <w:t>Research Visitors &amp; Volunteers</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Will they receive academic Credit?</w:t>
            </w:r>
          </w:p>
        </w:tc>
        <w:tc>
          <w:tcPr>
            <w:tcW w:w="1350"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Are the</w:t>
            </w:r>
            <w:r w:rsidR="00B447A4">
              <w:rPr>
                <w:rFonts w:eastAsia="Times New Roman" w:cs="Arial"/>
                <w:b/>
                <w:bCs/>
                <w:color w:val="000000"/>
                <w:sz w:val="21"/>
                <w:szCs w:val="21"/>
              </w:rPr>
              <w:t>y</w:t>
            </w:r>
            <w:r w:rsidRPr="00C31FFF">
              <w:rPr>
                <w:rFonts w:eastAsia="Times New Roman" w:cs="Arial"/>
                <w:b/>
                <w:bCs/>
                <w:color w:val="000000"/>
                <w:sz w:val="21"/>
                <w:szCs w:val="21"/>
              </w:rPr>
              <w:t xml:space="preserve"> Paid by St. Michael's?</w:t>
            </w:r>
          </w:p>
        </w:tc>
        <w:tc>
          <w:tcPr>
            <w:tcW w:w="1350" w:type="dxa"/>
            <w:gridSpan w:val="2"/>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If Paid by St. Michael's - Type of Tax Slip</w:t>
            </w:r>
          </w:p>
        </w:tc>
        <w:tc>
          <w:tcPr>
            <w:tcW w:w="1780" w:type="dxa"/>
            <w:gridSpan w:val="2"/>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St. Michael's Employee?</w:t>
            </w:r>
          </w:p>
        </w:tc>
        <w:tc>
          <w:tcPr>
            <w:tcW w:w="8187" w:type="dxa"/>
            <w:gridSpan w:val="5"/>
            <w:tcBorders>
              <w:top w:val="single" w:sz="4" w:space="0" w:color="auto"/>
              <w:left w:val="nil"/>
              <w:bottom w:val="single" w:sz="4" w:space="0" w:color="auto"/>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 xml:space="preserve">Engagement Instructions </w:t>
            </w:r>
          </w:p>
        </w:tc>
      </w:tr>
      <w:tr w:rsidR="00547088" w:rsidRPr="00CD1912" w:rsidTr="00C84C10">
        <w:trPr>
          <w:trHeight w:val="600"/>
        </w:trPr>
        <w:tc>
          <w:tcPr>
            <w:tcW w:w="8820" w:type="dxa"/>
            <w:gridSpan w:val="4"/>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1350" w:type="dxa"/>
            <w:gridSpan w:val="2"/>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1780" w:type="dxa"/>
            <w:gridSpan w:val="2"/>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4700" w:type="dxa"/>
            <w:gridSpan w:val="2"/>
            <w:tcBorders>
              <w:top w:val="nil"/>
              <w:left w:val="nil"/>
              <w:bottom w:val="single" w:sz="4" w:space="0" w:color="auto"/>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New Visitor/Volunteer</w:t>
            </w:r>
          </w:p>
        </w:tc>
        <w:tc>
          <w:tcPr>
            <w:tcW w:w="3487" w:type="dxa"/>
            <w:gridSpan w:val="3"/>
            <w:tcBorders>
              <w:top w:val="nil"/>
              <w:left w:val="nil"/>
              <w:bottom w:val="single" w:sz="4" w:space="0" w:color="auto"/>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Amendment to Current Visitor/Volunteer</w:t>
            </w:r>
          </w:p>
        </w:tc>
      </w:tr>
      <w:tr w:rsidR="00547088" w:rsidRPr="00CD1912" w:rsidTr="00C84C10">
        <w:trPr>
          <w:trHeight w:val="3473"/>
        </w:trPr>
        <w:tc>
          <w:tcPr>
            <w:tcW w:w="8820" w:type="dxa"/>
            <w:gridSpan w:val="4"/>
            <w:tcBorders>
              <w:top w:val="nil"/>
              <w:left w:val="single" w:sz="4" w:space="0" w:color="auto"/>
              <w:bottom w:val="single" w:sz="4" w:space="0" w:color="auto"/>
              <w:right w:val="single" w:sz="4" w:space="0" w:color="auto"/>
            </w:tcBorders>
            <w:shd w:val="clear" w:color="auto" w:fill="auto"/>
            <w:hideMark/>
          </w:tcPr>
          <w:p w:rsidR="00C267B4" w:rsidRDefault="00C31FFF" w:rsidP="00C267B4">
            <w:pPr>
              <w:pStyle w:val="PlainText"/>
              <w:rPr>
                <w:sz w:val="21"/>
                <w:szCs w:val="21"/>
              </w:rPr>
            </w:pPr>
            <w:r w:rsidRPr="00C267B4">
              <w:rPr>
                <w:rFonts w:eastAsia="Times New Roman" w:cs="Arial"/>
                <w:color w:val="000000"/>
                <w:sz w:val="21"/>
                <w:szCs w:val="21"/>
              </w:rPr>
              <w:br/>
            </w:r>
            <w:r w:rsidR="00C267B4" w:rsidRPr="00C267B4">
              <w:rPr>
                <w:b/>
                <w:sz w:val="21"/>
                <w:szCs w:val="21"/>
              </w:rPr>
              <w:t xml:space="preserve">Research Visitors: </w:t>
            </w:r>
            <w:r w:rsidR="00C267B4" w:rsidRPr="00C267B4">
              <w:rPr>
                <w:sz w:val="21"/>
                <w:szCs w:val="21"/>
              </w:rPr>
              <w:t xml:space="preserve"> visiting scientists or visiting students, including internationals, who come to the Hospital to further their own or their supervisor’s research </w:t>
            </w:r>
            <w:proofErr w:type="gramStart"/>
            <w:r w:rsidR="00C267B4" w:rsidRPr="00C267B4">
              <w:rPr>
                <w:sz w:val="21"/>
                <w:szCs w:val="21"/>
              </w:rPr>
              <w:t>projects.</w:t>
            </w:r>
            <w:proofErr w:type="gramEnd"/>
            <w:r w:rsidR="00C267B4" w:rsidRPr="00C267B4">
              <w:rPr>
                <w:sz w:val="21"/>
                <w:szCs w:val="21"/>
              </w:rPr>
              <w:t xml:space="preserve">   Research visitors can also be visiting staff (employees) who are part of an active collaboration with a St. Michael’s Researcher and are </w:t>
            </w:r>
            <w:r w:rsidR="00C267B4" w:rsidRPr="00C267B4">
              <w:rPr>
                <w:sz w:val="21"/>
                <w:szCs w:val="21"/>
                <w:u w:val="single"/>
              </w:rPr>
              <w:t>NOT visiting from a Canadian public institution</w:t>
            </w:r>
            <w:r w:rsidR="00C267B4" w:rsidRPr="00C267B4">
              <w:rPr>
                <w:sz w:val="21"/>
                <w:szCs w:val="21"/>
              </w:rPr>
              <w:t xml:space="preserve"> (see the Research Affiliate Visitor definition below).  </w:t>
            </w:r>
          </w:p>
          <w:p w:rsidR="00C267B4" w:rsidRPr="00C267B4" w:rsidRDefault="00C267B4" w:rsidP="00C267B4">
            <w:pPr>
              <w:pStyle w:val="PlainText"/>
              <w:rPr>
                <w:sz w:val="21"/>
                <w:szCs w:val="21"/>
              </w:rPr>
            </w:pPr>
          </w:p>
          <w:p w:rsidR="00C267B4" w:rsidRPr="00C267B4" w:rsidRDefault="00C267B4" w:rsidP="00C267B4">
            <w:pPr>
              <w:pStyle w:val="PlainText"/>
              <w:rPr>
                <w:sz w:val="21"/>
                <w:szCs w:val="21"/>
              </w:rPr>
            </w:pPr>
            <w:r w:rsidRPr="00C267B4">
              <w:rPr>
                <w:b/>
                <w:sz w:val="21"/>
                <w:szCs w:val="21"/>
              </w:rPr>
              <w:t xml:space="preserve">Research Affiliate Visitors: </w:t>
            </w:r>
            <w:r w:rsidRPr="00C267B4">
              <w:rPr>
                <w:sz w:val="21"/>
                <w:szCs w:val="21"/>
              </w:rPr>
              <w:t xml:space="preserve">are visiting staff (employees) from a </w:t>
            </w:r>
            <w:r w:rsidRPr="00C267B4">
              <w:rPr>
                <w:sz w:val="21"/>
                <w:szCs w:val="21"/>
                <w:u w:val="single"/>
              </w:rPr>
              <w:t>Canadian public institution</w:t>
            </w:r>
            <w:r w:rsidRPr="00C267B4">
              <w:rPr>
                <w:sz w:val="21"/>
                <w:szCs w:val="21"/>
              </w:rPr>
              <w:t xml:space="preserve"> (such as a hospital, non-profit agency, university, government organization etc.) </w:t>
            </w:r>
            <w:proofErr w:type="gramStart"/>
            <w:r w:rsidRPr="00C267B4">
              <w:rPr>
                <w:sz w:val="21"/>
                <w:szCs w:val="21"/>
              </w:rPr>
              <w:t>who</w:t>
            </w:r>
            <w:proofErr w:type="gramEnd"/>
            <w:r w:rsidRPr="00C267B4">
              <w:rPr>
                <w:sz w:val="21"/>
                <w:szCs w:val="21"/>
              </w:rPr>
              <w:t xml:space="preserve"> are part of an active collaboration with a St. Michael’s Researcher.  </w:t>
            </w:r>
          </w:p>
          <w:p w:rsidR="00C267B4" w:rsidRPr="00C267B4" w:rsidRDefault="00C267B4" w:rsidP="00C267B4">
            <w:pPr>
              <w:pStyle w:val="PlainText"/>
              <w:rPr>
                <w:sz w:val="21"/>
                <w:szCs w:val="21"/>
              </w:rPr>
            </w:pPr>
          </w:p>
          <w:p w:rsidR="00C267B4" w:rsidRPr="00C267B4" w:rsidRDefault="00C267B4" w:rsidP="00C267B4">
            <w:pPr>
              <w:pStyle w:val="Default"/>
              <w:rPr>
                <w:sz w:val="21"/>
                <w:szCs w:val="21"/>
              </w:rPr>
            </w:pPr>
            <w:r w:rsidRPr="00C267B4">
              <w:rPr>
                <w:b/>
                <w:sz w:val="21"/>
                <w:szCs w:val="21"/>
              </w:rPr>
              <w:t xml:space="preserve">Study Monitors: </w:t>
            </w:r>
            <w:r w:rsidRPr="00C267B4">
              <w:rPr>
                <w:sz w:val="21"/>
                <w:szCs w:val="21"/>
              </w:rPr>
              <w:t xml:space="preserve"> Are typically external representatives of the Sponsor who </w:t>
            </w:r>
            <w:r w:rsidRPr="00C267B4">
              <w:rPr>
                <w:rFonts w:cs="Times New Roman"/>
                <w:color w:val="auto"/>
                <w:sz w:val="21"/>
                <w:szCs w:val="21"/>
              </w:rPr>
              <w:t xml:space="preserve">oversee the progress of a clinical study, and ensure that it is conducted, recorded, and reported in accordance with the protocol, Standard Operating Procedures, Good Clinical Practice and applicable regulatory requirement(s). </w:t>
            </w:r>
          </w:p>
          <w:p w:rsidR="00C267B4" w:rsidRPr="00C267B4" w:rsidRDefault="00C267B4" w:rsidP="00C267B4">
            <w:pPr>
              <w:pStyle w:val="PlainText"/>
              <w:rPr>
                <w:b/>
                <w:sz w:val="21"/>
                <w:szCs w:val="21"/>
              </w:rPr>
            </w:pPr>
          </w:p>
          <w:p w:rsidR="00C267B4" w:rsidRPr="00C267B4" w:rsidRDefault="00C267B4" w:rsidP="00C267B4">
            <w:pPr>
              <w:pStyle w:val="PlainText"/>
              <w:rPr>
                <w:sz w:val="21"/>
                <w:szCs w:val="21"/>
              </w:rPr>
            </w:pPr>
            <w:r w:rsidRPr="00C267B4">
              <w:rPr>
                <w:b/>
                <w:sz w:val="21"/>
                <w:szCs w:val="21"/>
              </w:rPr>
              <w:t xml:space="preserve">Service Providers: </w:t>
            </w:r>
            <w:r w:rsidRPr="00C267B4">
              <w:rPr>
                <w:sz w:val="21"/>
                <w:szCs w:val="21"/>
              </w:rPr>
              <w:t xml:space="preserve">  A service agreement exists between the hospital and the service provider for certain research services to be provided to the St .Michael’s Researcher.  Service Providers do not typically require access to hospital resources.  If your Service Provider requires hospital access please contact the R</w:t>
            </w:r>
            <w:r>
              <w:rPr>
                <w:sz w:val="21"/>
                <w:szCs w:val="21"/>
              </w:rPr>
              <w:t xml:space="preserve">esearch Employment Coordinator </w:t>
            </w:r>
            <w:r w:rsidRPr="00C267B4">
              <w:rPr>
                <w:sz w:val="21"/>
                <w:szCs w:val="21"/>
              </w:rPr>
              <w:t xml:space="preserve">to discuss exceptions. </w:t>
            </w:r>
          </w:p>
          <w:p w:rsidR="00C267B4" w:rsidRPr="00C267B4" w:rsidRDefault="00C267B4" w:rsidP="00C267B4">
            <w:pPr>
              <w:pStyle w:val="PlainText"/>
              <w:rPr>
                <w:sz w:val="21"/>
                <w:szCs w:val="21"/>
              </w:rPr>
            </w:pPr>
          </w:p>
          <w:p w:rsidR="00C267B4" w:rsidRDefault="00C267B4" w:rsidP="00C267B4">
            <w:pPr>
              <w:pStyle w:val="PlainText"/>
            </w:pPr>
            <w:proofErr w:type="gramStart"/>
            <w:r w:rsidRPr="00C267B4">
              <w:rPr>
                <w:b/>
                <w:sz w:val="21"/>
                <w:szCs w:val="21"/>
              </w:rPr>
              <w:t>iBEST</w:t>
            </w:r>
            <w:proofErr w:type="gramEnd"/>
            <w:r w:rsidRPr="00C267B4">
              <w:rPr>
                <w:b/>
                <w:sz w:val="21"/>
                <w:szCs w:val="21"/>
              </w:rPr>
              <w:t xml:space="preserve"> Affiliates: </w:t>
            </w:r>
            <w:r w:rsidRPr="00C267B4">
              <w:rPr>
                <w:sz w:val="21"/>
                <w:szCs w:val="21"/>
              </w:rPr>
              <w:t xml:space="preserve"> Individuals (affiliate scientists, engineers, clinicians, students and trainees) who are part of the Institute for Biomedical Engineering, Science &amp; Technology (iBEST) partnership between St. Michael's Ho</w:t>
            </w:r>
            <w:r w:rsidR="00506AAF">
              <w:rPr>
                <w:sz w:val="21"/>
                <w:szCs w:val="21"/>
              </w:rPr>
              <w:t xml:space="preserve">spital and Ryerson University. </w:t>
            </w:r>
            <w:r w:rsidRPr="00C267B4">
              <w:rPr>
                <w:sz w:val="21"/>
                <w:szCs w:val="21"/>
              </w:rPr>
              <w:t xml:space="preserve"> </w:t>
            </w:r>
          </w:p>
          <w:p w:rsidR="00547088" w:rsidRPr="00CD1912" w:rsidRDefault="00547088" w:rsidP="00547088">
            <w:pPr>
              <w:spacing w:after="0" w:line="240" w:lineRule="auto"/>
              <w:rPr>
                <w:rFonts w:eastAsia="Times New Roman" w:cs="Arial"/>
                <w:color w:val="000000"/>
                <w:sz w:val="21"/>
                <w:szCs w:val="21"/>
              </w:rPr>
            </w:pPr>
          </w:p>
          <w:p w:rsidR="00547088" w:rsidRPr="00CD1912" w:rsidRDefault="00547088" w:rsidP="00547088">
            <w:pPr>
              <w:spacing w:after="0" w:line="240" w:lineRule="auto"/>
              <w:rPr>
                <w:rFonts w:eastAsia="Times New Roman" w:cs="Arial"/>
                <w:color w:val="000000"/>
                <w:sz w:val="21"/>
                <w:szCs w:val="21"/>
              </w:rPr>
            </w:pPr>
          </w:p>
          <w:p w:rsidR="00C31FFF" w:rsidRPr="00C31FFF" w:rsidRDefault="00C31FFF" w:rsidP="00547088">
            <w:pPr>
              <w:spacing w:after="0" w:line="240" w:lineRule="auto"/>
              <w:rPr>
                <w:rFonts w:eastAsia="Times New Roman" w:cs="Arial"/>
                <w:color w:val="000000"/>
                <w:sz w:val="21"/>
                <w:szCs w:val="21"/>
              </w:rPr>
            </w:pPr>
          </w:p>
        </w:tc>
        <w:tc>
          <w:tcPr>
            <w:tcW w:w="1800" w:type="dxa"/>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No</w:t>
            </w:r>
          </w:p>
        </w:tc>
        <w:tc>
          <w:tcPr>
            <w:tcW w:w="1350" w:type="dxa"/>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No</w:t>
            </w:r>
          </w:p>
        </w:tc>
        <w:tc>
          <w:tcPr>
            <w:tcW w:w="1350" w:type="dxa"/>
            <w:gridSpan w:val="2"/>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N/A</w:t>
            </w:r>
          </w:p>
        </w:tc>
        <w:tc>
          <w:tcPr>
            <w:tcW w:w="1780" w:type="dxa"/>
            <w:gridSpan w:val="2"/>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No</w:t>
            </w:r>
          </w:p>
        </w:tc>
        <w:tc>
          <w:tcPr>
            <w:tcW w:w="4700" w:type="dxa"/>
            <w:gridSpan w:val="2"/>
            <w:tcBorders>
              <w:top w:val="nil"/>
              <w:left w:val="nil"/>
              <w:bottom w:val="single" w:sz="4" w:space="0" w:color="auto"/>
              <w:right w:val="single" w:sz="4" w:space="0" w:color="auto"/>
            </w:tcBorders>
            <w:shd w:val="clear" w:color="auto" w:fill="auto"/>
            <w:hideMark/>
          </w:tcPr>
          <w:p w:rsidR="00BB4AA5" w:rsidRDefault="00BB4AA5" w:rsidP="002317A9">
            <w:pPr>
              <w:pStyle w:val="Default"/>
              <w:jc w:val="center"/>
            </w:pPr>
          </w:p>
          <w:p w:rsidR="002317A9" w:rsidRDefault="00477873" w:rsidP="002317A9">
            <w:pPr>
              <w:pStyle w:val="Default"/>
              <w:jc w:val="center"/>
              <w:rPr>
                <w:color w:val="0000FF"/>
                <w:sz w:val="21"/>
                <w:szCs w:val="21"/>
              </w:rPr>
            </w:pPr>
            <w:hyperlink r:id="rId21" w:history="1">
              <w:r w:rsidR="002317A9" w:rsidRPr="002317A9">
                <w:rPr>
                  <w:rStyle w:val="Hyperlink"/>
                  <w:sz w:val="21"/>
                  <w:szCs w:val="21"/>
                </w:rPr>
                <w:t>New Visiting</w:t>
              </w:r>
              <w:r w:rsidR="00C267B4">
                <w:rPr>
                  <w:rStyle w:val="Hyperlink"/>
                  <w:sz w:val="21"/>
                  <w:szCs w:val="21"/>
                </w:rPr>
                <w:t xml:space="preserve"> Instructions</w:t>
              </w:r>
            </w:hyperlink>
            <w:r w:rsidR="002317A9">
              <w:rPr>
                <w:color w:val="0000FF"/>
                <w:sz w:val="21"/>
                <w:szCs w:val="21"/>
              </w:rPr>
              <w:t xml:space="preserve"> </w:t>
            </w:r>
          </w:p>
          <w:p w:rsidR="002317A9" w:rsidRDefault="002317A9" w:rsidP="002317A9">
            <w:pPr>
              <w:pStyle w:val="Default"/>
              <w:jc w:val="center"/>
              <w:rPr>
                <w:color w:val="0000FF"/>
                <w:sz w:val="21"/>
                <w:szCs w:val="21"/>
              </w:rPr>
            </w:pPr>
          </w:p>
          <w:p w:rsidR="002317A9" w:rsidRDefault="002317A9" w:rsidP="002317A9">
            <w:pPr>
              <w:pStyle w:val="Default"/>
              <w:jc w:val="center"/>
              <w:rPr>
                <w:color w:val="0000FF"/>
                <w:sz w:val="21"/>
                <w:szCs w:val="21"/>
              </w:rPr>
            </w:pPr>
          </w:p>
          <w:p w:rsidR="002317A9" w:rsidRDefault="002317A9" w:rsidP="002317A9">
            <w:pPr>
              <w:pStyle w:val="Default"/>
              <w:jc w:val="center"/>
              <w:rPr>
                <w:sz w:val="21"/>
                <w:szCs w:val="21"/>
              </w:rPr>
            </w:pPr>
            <w:r>
              <w:rPr>
                <w:sz w:val="21"/>
                <w:szCs w:val="21"/>
              </w:rPr>
              <w:t xml:space="preserve">*If individual is international – please see below </w:t>
            </w:r>
          </w:p>
          <w:p w:rsidR="00C31FFF" w:rsidRPr="00C31FFF" w:rsidRDefault="00C31FFF" w:rsidP="00B447A4">
            <w:pPr>
              <w:spacing w:after="0" w:line="240" w:lineRule="auto"/>
              <w:jc w:val="center"/>
              <w:rPr>
                <w:rFonts w:eastAsia="Times New Roman" w:cs="Arial"/>
                <w:color w:val="000000"/>
                <w:sz w:val="21"/>
                <w:szCs w:val="21"/>
              </w:rPr>
            </w:pPr>
          </w:p>
        </w:tc>
        <w:tc>
          <w:tcPr>
            <w:tcW w:w="3487" w:type="dxa"/>
            <w:gridSpan w:val="3"/>
            <w:tcBorders>
              <w:top w:val="nil"/>
              <w:left w:val="nil"/>
              <w:bottom w:val="single" w:sz="4" w:space="0" w:color="auto"/>
              <w:right w:val="single" w:sz="4" w:space="0" w:color="auto"/>
            </w:tcBorders>
            <w:shd w:val="clear" w:color="auto" w:fill="auto"/>
            <w:hideMark/>
          </w:tcPr>
          <w:p w:rsidR="00BB4AA5" w:rsidRDefault="00BB4AA5" w:rsidP="00C31FFF">
            <w:pPr>
              <w:spacing w:after="0" w:line="240" w:lineRule="auto"/>
              <w:jc w:val="center"/>
            </w:pPr>
          </w:p>
          <w:p w:rsidR="00C31FFF" w:rsidRPr="00C31FFF" w:rsidRDefault="00477873" w:rsidP="00C31FFF">
            <w:pPr>
              <w:spacing w:after="0" w:line="240" w:lineRule="auto"/>
              <w:jc w:val="center"/>
              <w:rPr>
                <w:rFonts w:eastAsia="Times New Roman" w:cs="Arial"/>
                <w:color w:val="000000"/>
                <w:sz w:val="21"/>
                <w:szCs w:val="21"/>
              </w:rPr>
            </w:pPr>
            <w:hyperlink r:id="rId22" w:history="1">
              <w:r w:rsidR="00C31FFF" w:rsidRPr="008C4401">
                <w:rPr>
                  <w:rStyle w:val="Hyperlink"/>
                  <w:rFonts w:eastAsia="Times New Roman" w:cs="Arial"/>
                  <w:sz w:val="21"/>
                  <w:szCs w:val="21"/>
                </w:rPr>
                <w:t>Contract extension</w:t>
              </w:r>
            </w:hyperlink>
          </w:p>
        </w:tc>
      </w:tr>
      <w:tr w:rsidR="00547088" w:rsidRPr="00CD1912" w:rsidTr="00C84C10">
        <w:trPr>
          <w:trHeight w:val="2150"/>
        </w:trPr>
        <w:tc>
          <w:tcPr>
            <w:tcW w:w="8820" w:type="dxa"/>
            <w:gridSpan w:val="4"/>
            <w:tcBorders>
              <w:top w:val="nil"/>
              <w:left w:val="single" w:sz="4" w:space="0" w:color="auto"/>
              <w:bottom w:val="single" w:sz="4" w:space="0" w:color="auto"/>
              <w:right w:val="single" w:sz="4" w:space="0" w:color="auto"/>
            </w:tcBorders>
            <w:shd w:val="clear" w:color="auto" w:fill="auto"/>
            <w:hideMark/>
          </w:tcPr>
          <w:p w:rsidR="00C31FFF" w:rsidRPr="00C31FFF" w:rsidRDefault="00C31FFF" w:rsidP="00506AAF">
            <w:pPr>
              <w:spacing w:after="0" w:line="240" w:lineRule="auto"/>
              <w:rPr>
                <w:rFonts w:eastAsia="Times New Roman" w:cs="Arial"/>
                <w:color w:val="000000"/>
                <w:sz w:val="21"/>
                <w:szCs w:val="21"/>
              </w:rPr>
            </w:pPr>
            <w:r w:rsidRPr="00C31FFF">
              <w:rPr>
                <w:rFonts w:eastAsia="Times New Roman" w:cs="Arial"/>
                <w:b/>
                <w:bCs/>
                <w:color w:val="000000"/>
                <w:sz w:val="21"/>
                <w:szCs w:val="21"/>
                <w:u w:val="single"/>
              </w:rPr>
              <w:t>Research Volunteers</w:t>
            </w:r>
            <w:r w:rsidRPr="00C31FFF">
              <w:rPr>
                <w:rFonts w:eastAsia="Times New Roman" w:cs="Arial"/>
                <w:color w:val="000000"/>
                <w:sz w:val="21"/>
                <w:szCs w:val="21"/>
                <w:u w:val="single"/>
              </w:rPr>
              <w:br/>
            </w:r>
            <w:r w:rsidRPr="00C31FFF">
              <w:rPr>
                <w:rFonts w:eastAsia="Times New Roman" w:cs="Arial"/>
                <w:color w:val="000000"/>
                <w:sz w:val="21"/>
                <w:szCs w:val="21"/>
              </w:rPr>
              <w:br/>
              <w:t>Research Volunteers are individuals, including students, who apply to a St. Michael's Supervisor to volunteer their time for a hospital-based research project or program. Students who are in a placement at the hospital for academic credit or under an approved placement program are not considered Research Volunteers (see Trainees and Students above). Research Volunteers must be at least 18 years of age.</w:t>
            </w:r>
            <w:r w:rsidRPr="00CD1912">
              <w:rPr>
                <w:rFonts w:eastAsia="Times New Roman" w:cs="Arial"/>
                <w:color w:val="000000"/>
                <w:sz w:val="21"/>
                <w:szCs w:val="21"/>
              </w:rPr>
              <w:t xml:space="preserve"> </w:t>
            </w:r>
            <w:r w:rsidRPr="00C31FFF">
              <w:rPr>
                <w:rFonts w:eastAsia="Times New Roman" w:cs="Arial"/>
                <w:color w:val="FF0000"/>
                <w:sz w:val="21"/>
                <w:szCs w:val="21"/>
              </w:rPr>
              <w:br/>
            </w:r>
          </w:p>
        </w:tc>
        <w:tc>
          <w:tcPr>
            <w:tcW w:w="1800" w:type="dxa"/>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No</w:t>
            </w:r>
          </w:p>
        </w:tc>
        <w:tc>
          <w:tcPr>
            <w:tcW w:w="1350" w:type="dxa"/>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No</w:t>
            </w:r>
          </w:p>
        </w:tc>
        <w:tc>
          <w:tcPr>
            <w:tcW w:w="1350" w:type="dxa"/>
            <w:gridSpan w:val="2"/>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N/A</w:t>
            </w:r>
          </w:p>
        </w:tc>
        <w:tc>
          <w:tcPr>
            <w:tcW w:w="1780" w:type="dxa"/>
            <w:gridSpan w:val="2"/>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No</w:t>
            </w:r>
          </w:p>
        </w:tc>
        <w:tc>
          <w:tcPr>
            <w:tcW w:w="4700" w:type="dxa"/>
            <w:gridSpan w:val="2"/>
            <w:tcBorders>
              <w:top w:val="nil"/>
              <w:left w:val="nil"/>
              <w:bottom w:val="single" w:sz="4" w:space="0" w:color="auto"/>
              <w:right w:val="single" w:sz="4" w:space="0" w:color="auto"/>
            </w:tcBorders>
            <w:shd w:val="clear" w:color="auto" w:fill="auto"/>
            <w:hideMark/>
          </w:tcPr>
          <w:p w:rsidR="00C31FFF" w:rsidRPr="00C31FFF" w:rsidRDefault="00C31FFF" w:rsidP="00B447A4">
            <w:pPr>
              <w:spacing w:after="0" w:line="240" w:lineRule="auto"/>
              <w:jc w:val="center"/>
              <w:rPr>
                <w:rFonts w:eastAsia="Times New Roman" w:cs="Arial"/>
                <w:color w:val="000000"/>
                <w:sz w:val="21"/>
                <w:szCs w:val="21"/>
              </w:rPr>
            </w:pPr>
            <w:r w:rsidRPr="00C31FFF">
              <w:rPr>
                <w:rFonts w:eastAsia="Times New Roman" w:cs="Arial"/>
                <w:color w:val="000000"/>
                <w:sz w:val="21"/>
                <w:szCs w:val="21"/>
              </w:rPr>
              <w:br/>
            </w:r>
            <w:hyperlink r:id="rId23" w:history="1">
              <w:r w:rsidR="00B447A4" w:rsidRPr="002317A9">
                <w:rPr>
                  <w:rStyle w:val="Hyperlink"/>
                  <w:rFonts w:eastAsia="Times New Roman" w:cs="Arial"/>
                  <w:sz w:val="21"/>
                  <w:szCs w:val="21"/>
                </w:rPr>
                <w:t>N</w:t>
              </w:r>
              <w:r w:rsidRPr="002317A9">
                <w:rPr>
                  <w:rStyle w:val="Hyperlink"/>
                  <w:rFonts w:eastAsia="Times New Roman" w:cs="Arial"/>
                  <w:sz w:val="21"/>
                  <w:szCs w:val="21"/>
                </w:rPr>
                <w:t>ew</w:t>
              </w:r>
              <w:r w:rsidR="00B447A4" w:rsidRPr="002317A9">
                <w:rPr>
                  <w:rStyle w:val="Hyperlink"/>
                  <w:rFonts w:eastAsia="Times New Roman" w:cs="Arial"/>
                  <w:sz w:val="21"/>
                  <w:szCs w:val="21"/>
                </w:rPr>
                <w:t xml:space="preserve"> Research</w:t>
              </w:r>
              <w:r w:rsidRPr="002317A9">
                <w:rPr>
                  <w:rStyle w:val="Hyperlink"/>
                  <w:rFonts w:eastAsia="Times New Roman" w:cs="Arial"/>
                  <w:sz w:val="21"/>
                  <w:szCs w:val="21"/>
                </w:rPr>
                <w:t xml:space="preserve"> Volunteer</w:t>
              </w:r>
            </w:hyperlink>
          </w:p>
        </w:tc>
        <w:tc>
          <w:tcPr>
            <w:tcW w:w="3487" w:type="dxa"/>
            <w:gridSpan w:val="3"/>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br/>
            </w:r>
            <w:hyperlink r:id="rId24" w:history="1">
              <w:r w:rsidRPr="008C4401">
                <w:rPr>
                  <w:rStyle w:val="Hyperlink"/>
                  <w:rFonts w:eastAsia="Times New Roman" w:cs="Arial"/>
                  <w:sz w:val="21"/>
                  <w:szCs w:val="21"/>
                </w:rPr>
                <w:t>Contract extension</w:t>
              </w:r>
            </w:hyperlink>
          </w:p>
        </w:tc>
      </w:tr>
    </w:tbl>
    <w:p w:rsidR="00C31FFF" w:rsidRDefault="00C31FFF">
      <w:pPr>
        <w:rPr>
          <w:rFonts w:ascii="Arial" w:eastAsia="Times New Roman" w:hAnsi="Arial" w:cs="Arial"/>
          <w:i/>
          <w:iCs/>
          <w:color w:val="FF0000"/>
          <w:sz w:val="20"/>
          <w:szCs w:val="20"/>
        </w:rPr>
      </w:pPr>
    </w:p>
    <w:p w:rsidR="00C267B4" w:rsidRDefault="00C267B4">
      <w:pPr>
        <w:rPr>
          <w:rFonts w:ascii="Arial" w:eastAsia="Times New Roman" w:hAnsi="Arial" w:cs="Arial"/>
          <w:i/>
          <w:iCs/>
          <w:color w:val="FF0000"/>
          <w:sz w:val="20"/>
          <w:szCs w:val="20"/>
        </w:rPr>
      </w:pPr>
    </w:p>
    <w:p w:rsidR="00C267B4" w:rsidRDefault="00C267B4">
      <w:pPr>
        <w:rPr>
          <w:rFonts w:ascii="Arial" w:eastAsia="Times New Roman" w:hAnsi="Arial" w:cs="Arial"/>
          <w:i/>
          <w:iCs/>
          <w:color w:val="FF0000"/>
          <w:sz w:val="20"/>
          <w:szCs w:val="20"/>
        </w:rPr>
      </w:pPr>
    </w:p>
    <w:p w:rsidR="00C267B4" w:rsidRDefault="00C267B4">
      <w:pPr>
        <w:rPr>
          <w:rFonts w:ascii="Arial" w:eastAsia="Times New Roman" w:hAnsi="Arial" w:cs="Arial"/>
          <w:i/>
          <w:iCs/>
          <w:color w:val="FF0000"/>
          <w:sz w:val="20"/>
          <w:szCs w:val="20"/>
        </w:rPr>
      </w:pPr>
    </w:p>
    <w:p w:rsidR="00506AAF" w:rsidRDefault="00506AAF">
      <w:pPr>
        <w:rPr>
          <w:rFonts w:ascii="Arial" w:eastAsia="Times New Roman" w:hAnsi="Arial" w:cs="Arial"/>
          <w:i/>
          <w:iCs/>
          <w:color w:val="FF0000"/>
          <w:sz w:val="20"/>
          <w:szCs w:val="20"/>
        </w:rPr>
      </w:pPr>
    </w:p>
    <w:p w:rsidR="00C267B4" w:rsidRDefault="00C267B4">
      <w:pPr>
        <w:rPr>
          <w:rFonts w:ascii="Arial" w:eastAsia="Times New Roman" w:hAnsi="Arial" w:cs="Arial"/>
          <w:i/>
          <w:iCs/>
          <w:color w:val="FF0000"/>
          <w:sz w:val="20"/>
          <w:szCs w:val="20"/>
        </w:rPr>
      </w:pPr>
    </w:p>
    <w:tbl>
      <w:tblPr>
        <w:tblW w:w="23310" w:type="dxa"/>
        <w:tblInd w:w="-702" w:type="dxa"/>
        <w:tblLook w:val="04A0" w:firstRow="1" w:lastRow="0" w:firstColumn="1" w:lastColumn="0" w:noHBand="0" w:noVBand="1"/>
      </w:tblPr>
      <w:tblGrid>
        <w:gridCol w:w="8820"/>
        <w:gridCol w:w="1800"/>
        <w:gridCol w:w="1350"/>
        <w:gridCol w:w="1350"/>
        <w:gridCol w:w="1800"/>
        <w:gridCol w:w="4680"/>
        <w:gridCol w:w="3510"/>
      </w:tblGrid>
      <w:tr w:rsidR="00C31FFF" w:rsidRPr="00CD1912" w:rsidTr="00C84C10">
        <w:trPr>
          <w:trHeight w:val="300"/>
        </w:trPr>
        <w:tc>
          <w:tcPr>
            <w:tcW w:w="8820"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rPr>
                <w:rFonts w:eastAsia="Times New Roman" w:cs="Arial"/>
                <w:b/>
                <w:bCs/>
                <w:color w:val="000000"/>
                <w:sz w:val="21"/>
                <w:szCs w:val="21"/>
              </w:rPr>
            </w:pPr>
            <w:r w:rsidRPr="00C31FFF">
              <w:rPr>
                <w:rFonts w:eastAsia="Times New Roman" w:cs="Arial"/>
                <w:b/>
                <w:bCs/>
                <w:color w:val="000000"/>
                <w:sz w:val="21"/>
                <w:szCs w:val="21"/>
              </w:rPr>
              <w:lastRenderedPageBreak/>
              <w:t>Research Personnel</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Will they receive academic Credit?</w:t>
            </w:r>
          </w:p>
        </w:tc>
        <w:tc>
          <w:tcPr>
            <w:tcW w:w="1350"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Are the</w:t>
            </w:r>
            <w:r w:rsidR="00B447A4">
              <w:rPr>
                <w:rFonts w:eastAsia="Times New Roman" w:cs="Arial"/>
                <w:b/>
                <w:bCs/>
                <w:color w:val="000000"/>
                <w:sz w:val="21"/>
                <w:szCs w:val="21"/>
              </w:rPr>
              <w:t>y</w:t>
            </w:r>
            <w:r w:rsidRPr="00C31FFF">
              <w:rPr>
                <w:rFonts w:eastAsia="Times New Roman" w:cs="Arial"/>
                <w:b/>
                <w:bCs/>
                <w:color w:val="000000"/>
                <w:sz w:val="21"/>
                <w:szCs w:val="21"/>
              </w:rPr>
              <w:t xml:space="preserve"> Paid by St. Michael's?</w:t>
            </w:r>
          </w:p>
        </w:tc>
        <w:tc>
          <w:tcPr>
            <w:tcW w:w="1350"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If Paid by St. Michael's - Type of Tax Slip</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St. Michael's Employee?</w:t>
            </w:r>
          </w:p>
        </w:tc>
        <w:tc>
          <w:tcPr>
            <w:tcW w:w="8190" w:type="dxa"/>
            <w:gridSpan w:val="2"/>
            <w:tcBorders>
              <w:top w:val="single" w:sz="4" w:space="0" w:color="auto"/>
              <w:left w:val="nil"/>
              <w:bottom w:val="single" w:sz="4" w:space="0" w:color="auto"/>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 xml:space="preserve">Hiring Instructions </w:t>
            </w:r>
          </w:p>
        </w:tc>
      </w:tr>
      <w:tr w:rsidR="00C31FFF" w:rsidRPr="00CD1912" w:rsidTr="00C84C10">
        <w:trPr>
          <w:trHeight w:val="600"/>
        </w:trPr>
        <w:tc>
          <w:tcPr>
            <w:tcW w:w="8820" w:type="dxa"/>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31FFF" w:rsidRPr="00C31FFF" w:rsidRDefault="00C31FFF" w:rsidP="00C31FFF">
            <w:pPr>
              <w:spacing w:after="0" w:line="240" w:lineRule="auto"/>
              <w:rPr>
                <w:rFonts w:eastAsia="Times New Roman" w:cs="Arial"/>
                <w:b/>
                <w:bCs/>
                <w:color w:val="000000"/>
                <w:sz w:val="21"/>
                <w:szCs w:val="21"/>
              </w:rPr>
            </w:pPr>
          </w:p>
        </w:tc>
        <w:tc>
          <w:tcPr>
            <w:tcW w:w="4680" w:type="dxa"/>
            <w:tcBorders>
              <w:top w:val="nil"/>
              <w:left w:val="nil"/>
              <w:bottom w:val="single" w:sz="4" w:space="0" w:color="auto"/>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New Position</w:t>
            </w:r>
          </w:p>
        </w:tc>
        <w:tc>
          <w:tcPr>
            <w:tcW w:w="3510" w:type="dxa"/>
            <w:tcBorders>
              <w:top w:val="nil"/>
              <w:left w:val="nil"/>
              <w:bottom w:val="single" w:sz="4" w:space="0" w:color="auto"/>
              <w:right w:val="single" w:sz="4" w:space="0" w:color="auto"/>
            </w:tcBorders>
            <w:shd w:val="clear" w:color="000000" w:fill="BFBFBF"/>
            <w:hideMark/>
          </w:tcPr>
          <w:p w:rsidR="00C31FFF" w:rsidRPr="00C31FFF" w:rsidRDefault="00C31FFF" w:rsidP="00C31FFF">
            <w:pPr>
              <w:spacing w:after="0" w:line="240" w:lineRule="auto"/>
              <w:jc w:val="center"/>
              <w:rPr>
                <w:rFonts w:eastAsia="Times New Roman" w:cs="Arial"/>
                <w:b/>
                <w:bCs/>
                <w:color w:val="000000"/>
                <w:sz w:val="21"/>
                <w:szCs w:val="21"/>
              </w:rPr>
            </w:pPr>
            <w:r w:rsidRPr="00C31FFF">
              <w:rPr>
                <w:rFonts w:eastAsia="Times New Roman" w:cs="Arial"/>
                <w:b/>
                <w:bCs/>
                <w:color w:val="000000"/>
                <w:sz w:val="21"/>
                <w:szCs w:val="21"/>
              </w:rPr>
              <w:t>Amendment to Current Employee</w:t>
            </w:r>
          </w:p>
        </w:tc>
      </w:tr>
      <w:tr w:rsidR="00C31FFF" w:rsidRPr="00CD1912" w:rsidTr="00C84C10">
        <w:trPr>
          <w:trHeight w:val="3032"/>
        </w:trPr>
        <w:tc>
          <w:tcPr>
            <w:tcW w:w="8820" w:type="dxa"/>
            <w:tcBorders>
              <w:top w:val="nil"/>
              <w:left w:val="single" w:sz="4" w:space="0" w:color="auto"/>
              <w:bottom w:val="single" w:sz="4" w:space="0" w:color="auto"/>
              <w:right w:val="single" w:sz="4" w:space="0" w:color="auto"/>
            </w:tcBorders>
            <w:shd w:val="clear" w:color="auto" w:fill="auto"/>
            <w:hideMark/>
          </w:tcPr>
          <w:p w:rsidR="008C4401" w:rsidRDefault="00C31FFF" w:rsidP="008C4401">
            <w:pPr>
              <w:spacing w:after="0" w:line="240" w:lineRule="auto"/>
            </w:pPr>
            <w:r w:rsidRPr="00C31FFF">
              <w:rPr>
                <w:rFonts w:eastAsia="Times New Roman" w:cs="Arial"/>
                <w:b/>
                <w:bCs/>
                <w:color w:val="000000"/>
                <w:sz w:val="21"/>
                <w:szCs w:val="21"/>
                <w:u w:val="single"/>
              </w:rPr>
              <w:t>Research Employees (e.g., coordinators, technicians, managers etc</w:t>
            </w:r>
            <w:proofErr w:type="gramStart"/>
            <w:r w:rsidRPr="00C31FFF">
              <w:rPr>
                <w:rFonts w:eastAsia="Times New Roman" w:cs="Arial"/>
                <w:b/>
                <w:bCs/>
                <w:color w:val="000000"/>
                <w:sz w:val="21"/>
                <w:szCs w:val="21"/>
                <w:u w:val="single"/>
              </w:rPr>
              <w:t>. )</w:t>
            </w:r>
            <w:proofErr w:type="gramEnd"/>
            <w:r w:rsidRPr="00C31FFF">
              <w:rPr>
                <w:rFonts w:eastAsia="Times New Roman" w:cs="Arial"/>
                <w:color w:val="000000"/>
                <w:sz w:val="21"/>
                <w:szCs w:val="21"/>
                <w:u w:val="single"/>
              </w:rPr>
              <w:br/>
            </w:r>
            <w:r w:rsidRPr="00C31FFF">
              <w:rPr>
                <w:rFonts w:eastAsia="Times New Roman" w:cs="Arial"/>
                <w:color w:val="000000"/>
                <w:sz w:val="21"/>
                <w:szCs w:val="21"/>
              </w:rPr>
              <w:br/>
            </w:r>
            <w:r w:rsidR="008C4401">
              <w:t xml:space="preserve">There are standard job descriptions for Research employees including assistants, technicians, </w:t>
            </w:r>
            <w:proofErr w:type="spellStart"/>
            <w:r w:rsidR="008C4401">
              <w:t>co-ordinators</w:t>
            </w:r>
            <w:proofErr w:type="spellEnd"/>
            <w:r w:rsidR="008C4401">
              <w:t xml:space="preserve"> and managers. </w:t>
            </w:r>
          </w:p>
          <w:p w:rsidR="00506AAF" w:rsidRDefault="00506AAF" w:rsidP="008C4401">
            <w:pPr>
              <w:spacing w:after="0" w:line="240" w:lineRule="auto"/>
              <w:rPr>
                <w:color w:val="FF0000"/>
              </w:rPr>
            </w:pPr>
          </w:p>
          <w:p w:rsidR="00C31FFF" w:rsidRPr="00C31FFF" w:rsidRDefault="00C31FFF" w:rsidP="008C4401">
            <w:pPr>
              <w:spacing w:after="0" w:line="240" w:lineRule="auto"/>
              <w:rPr>
                <w:rFonts w:eastAsia="Times New Roman" w:cs="Arial"/>
                <w:color w:val="000000"/>
                <w:sz w:val="21"/>
                <w:szCs w:val="21"/>
              </w:rPr>
            </w:pPr>
            <w:r w:rsidRPr="00C31FFF">
              <w:rPr>
                <w:rFonts w:eastAsia="Times New Roman" w:cs="Arial"/>
                <w:color w:val="000000"/>
                <w:sz w:val="21"/>
                <w:szCs w:val="21"/>
              </w:rPr>
              <w:t xml:space="preserve">If you do not see the job you are looking for please contact the Research Employment Coordinator as we may have a job description already on file or we can assist you in creating a new research job description. </w:t>
            </w:r>
          </w:p>
        </w:tc>
        <w:tc>
          <w:tcPr>
            <w:tcW w:w="1800" w:type="dxa"/>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 xml:space="preserve">No </w:t>
            </w:r>
          </w:p>
        </w:tc>
        <w:tc>
          <w:tcPr>
            <w:tcW w:w="1350" w:type="dxa"/>
            <w:tcBorders>
              <w:top w:val="nil"/>
              <w:left w:val="nil"/>
              <w:bottom w:val="single" w:sz="4" w:space="0" w:color="auto"/>
              <w:right w:val="single" w:sz="4" w:space="0" w:color="auto"/>
            </w:tcBorders>
            <w:shd w:val="clear" w:color="auto" w:fill="auto"/>
            <w:hideMark/>
          </w:tcPr>
          <w:p w:rsidR="00C31FFF" w:rsidRDefault="00C31FFF" w:rsidP="00C84C10">
            <w:pPr>
              <w:spacing w:after="240" w:line="240" w:lineRule="auto"/>
              <w:jc w:val="center"/>
              <w:rPr>
                <w:rFonts w:eastAsia="Times New Roman" w:cs="Arial"/>
                <w:color w:val="000000"/>
                <w:sz w:val="21"/>
                <w:szCs w:val="21"/>
              </w:rPr>
            </w:pPr>
            <w:r w:rsidRPr="00C31FFF">
              <w:rPr>
                <w:rFonts w:eastAsia="Times New Roman" w:cs="Arial"/>
                <w:color w:val="000000"/>
                <w:sz w:val="21"/>
                <w:szCs w:val="21"/>
              </w:rPr>
              <w:t xml:space="preserve">Yes - paid an hourly wage plus vacation. </w:t>
            </w:r>
          </w:p>
          <w:p w:rsidR="008C4401" w:rsidRPr="00C31FFF" w:rsidRDefault="008C4401" w:rsidP="008C4401">
            <w:pPr>
              <w:spacing w:after="240" w:line="240" w:lineRule="auto"/>
              <w:jc w:val="center"/>
              <w:rPr>
                <w:rFonts w:eastAsia="Times New Roman" w:cs="Arial"/>
                <w:color w:val="000000"/>
                <w:sz w:val="21"/>
                <w:szCs w:val="21"/>
              </w:rPr>
            </w:pPr>
          </w:p>
        </w:tc>
        <w:tc>
          <w:tcPr>
            <w:tcW w:w="1350" w:type="dxa"/>
            <w:tcBorders>
              <w:top w:val="nil"/>
              <w:left w:val="nil"/>
              <w:bottom w:val="single" w:sz="4" w:space="0" w:color="auto"/>
              <w:right w:val="single" w:sz="4" w:space="0" w:color="auto"/>
            </w:tcBorders>
            <w:shd w:val="clear" w:color="auto" w:fill="auto"/>
            <w:hideMark/>
          </w:tcPr>
          <w:p w:rsidR="00C31FFF" w:rsidRPr="00C31FFF" w:rsidRDefault="00C31FFF" w:rsidP="00C31FFF">
            <w:pPr>
              <w:spacing w:after="0" w:line="240" w:lineRule="auto"/>
              <w:jc w:val="center"/>
              <w:rPr>
                <w:rFonts w:eastAsia="Times New Roman" w:cs="Arial"/>
                <w:color w:val="000000"/>
                <w:sz w:val="21"/>
                <w:szCs w:val="21"/>
              </w:rPr>
            </w:pPr>
            <w:r w:rsidRPr="00C31FFF">
              <w:rPr>
                <w:rFonts w:eastAsia="Times New Roman" w:cs="Arial"/>
                <w:color w:val="000000"/>
                <w:sz w:val="21"/>
                <w:szCs w:val="21"/>
              </w:rPr>
              <w:t>T4</w:t>
            </w:r>
          </w:p>
        </w:tc>
        <w:tc>
          <w:tcPr>
            <w:tcW w:w="1800" w:type="dxa"/>
            <w:tcBorders>
              <w:top w:val="nil"/>
              <w:left w:val="nil"/>
              <w:bottom w:val="single" w:sz="4" w:space="0" w:color="auto"/>
              <w:right w:val="single" w:sz="4" w:space="0" w:color="auto"/>
            </w:tcBorders>
            <w:shd w:val="clear" w:color="auto" w:fill="auto"/>
            <w:hideMark/>
          </w:tcPr>
          <w:p w:rsidR="00C31FFF" w:rsidRDefault="00C84C10" w:rsidP="00C31FFF">
            <w:pPr>
              <w:spacing w:after="0" w:line="240" w:lineRule="auto"/>
              <w:jc w:val="center"/>
              <w:rPr>
                <w:rFonts w:eastAsia="Times New Roman" w:cs="Arial"/>
                <w:color w:val="000000"/>
                <w:sz w:val="21"/>
                <w:szCs w:val="21"/>
              </w:rPr>
            </w:pPr>
            <w:r>
              <w:rPr>
                <w:rFonts w:eastAsia="Times New Roman" w:cs="Arial"/>
                <w:color w:val="000000"/>
                <w:sz w:val="21"/>
                <w:szCs w:val="21"/>
              </w:rPr>
              <w:t>Yes</w:t>
            </w:r>
          </w:p>
          <w:p w:rsidR="00C84C10" w:rsidRDefault="00C84C10" w:rsidP="00C31FFF">
            <w:pPr>
              <w:spacing w:after="0" w:line="240" w:lineRule="auto"/>
              <w:jc w:val="center"/>
              <w:rPr>
                <w:rFonts w:eastAsia="Times New Roman" w:cs="Arial"/>
                <w:color w:val="000000"/>
                <w:sz w:val="21"/>
                <w:szCs w:val="21"/>
              </w:rPr>
            </w:pPr>
          </w:p>
          <w:p w:rsidR="00C84C10" w:rsidRPr="00C31FFF" w:rsidRDefault="00C84C10" w:rsidP="00C31FFF">
            <w:pPr>
              <w:spacing w:after="0" w:line="240" w:lineRule="auto"/>
              <w:jc w:val="center"/>
              <w:rPr>
                <w:rFonts w:eastAsia="Times New Roman" w:cs="Arial"/>
                <w:color w:val="000000"/>
                <w:sz w:val="21"/>
                <w:szCs w:val="21"/>
              </w:rPr>
            </w:pPr>
            <w:r>
              <w:rPr>
                <w:rFonts w:eastAsia="Times New Roman" w:cs="Arial"/>
                <w:color w:val="000000"/>
                <w:sz w:val="21"/>
                <w:szCs w:val="21"/>
              </w:rPr>
              <w:t>A</w:t>
            </w:r>
            <w:r w:rsidRPr="00C31FFF">
              <w:rPr>
                <w:rFonts w:eastAsia="Times New Roman" w:cs="Arial"/>
                <w:color w:val="000000"/>
                <w:sz w:val="21"/>
                <w:szCs w:val="21"/>
              </w:rPr>
              <w:t xml:space="preserve">ccess to health benefits and pension depending on the type of engagement (permanent vs. contract vs. casual).  </w:t>
            </w:r>
          </w:p>
        </w:tc>
        <w:tc>
          <w:tcPr>
            <w:tcW w:w="4680" w:type="dxa"/>
            <w:tcBorders>
              <w:top w:val="nil"/>
              <w:left w:val="nil"/>
              <w:bottom w:val="single" w:sz="4" w:space="0" w:color="auto"/>
              <w:right w:val="single" w:sz="4" w:space="0" w:color="auto"/>
            </w:tcBorders>
            <w:shd w:val="clear" w:color="auto" w:fill="auto"/>
            <w:hideMark/>
          </w:tcPr>
          <w:p w:rsidR="008C4401" w:rsidRDefault="008C4401" w:rsidP="00C31FFF">
            <w:pPr>
              <w:spacing w:after="0" w:line="240" w:lineRule="auto"/>
              <w:jc w:val="center"/>
              <w:rPr>
                <w:rFonts w:eastAsia="Times New Roman" w:cs="Arial"/>
                <w:color w:val="000000"/>
                <w:sz w:val="21"/>
                <w:szCs w:val="21"/>
              </w:rPr>
            </w:pPr>
          </w:p>
          <w:p w:rsidR="00C31FFF" w:rsidRPr="00C31FFF" w:rsidRDefault="00477873" w:rsidP="00145F01">
            <w:pPr>
              <w:spacing w:after="0" w:line="240" w:lineRule="auto"/>
              <w:jc w:val="center"/>
              <w:rPr>
                <w:rFonts w:eastAsia="Times New Roman" w:cs="Arial"/>
                <w:color w:val="000000"/>
                <w:sz w:val="21"/>
                <w:szCs w:val="21"/>
              </w:rPr>
            </w:pPr>
            <w:hyperlink r:id="rId25" w:history="1">
              <w:r w:rsidR="00145F01" w:rsidRPr="002317A9">
                <w:rPr>
                  <w:rStyle w:val="Hyperlink"/>
                  <w:rFonts w:eastAsia="Times New Roman" w:cs="Arial"/>
                  <w:sz w:val="21"/>
                  <w:szCs w:val="21"/>
                </w:rPr>
                <w:t xml:space="preserve">New Research </w:t>
              </w:r>
              <w:r w:rsidR="00145F01">
                <w:rPr>
                  <w:rStyle w:val="Hyperlink"/>
                  <w:rFonts w:eastAsia="Times New Roman" w:cs="Arial"/>
                  <w:sz w:val="21"/>
                  <w:szCs w:val="21"/>
                </w:rPr>
                <w:t>Employee</w:t>
              </w:r>
            </w:hyperlink>
          </w:p>
        </w:tc>
        <w:tc>
          <w:tcPr>
            <w:tcW w:w="3510" w:type="dxa"/>
            <w:tcBorders>
              <w:top w:val="nil"/>
              <w:left w:val="nil"/>
              <w:bottom w:val="single" w:sz="4" w:space="0" w:color="auto"/>
              <w:right w:val="single" w:sz="4" w:space="0" w:color="auto"/>
            </w:tcBorders>
            <w:shd w:val="clear" w:color="auto" w:fill="auto"/>
            <w:hideMark/>
          </w:tcPr>
          <w:p w:rsidR="00C31FFF" w:rsidRPr="00C31FFF" w:rsidRDefault="00C31FFF" w:rsidP="00C31FFF">
            <w:pPr>
              <w:spacing w:after="240" w:line="240" w:lineRule="auto"/>
              <w:jc w:val="center"/>
              <w:rPr>
                <w:rFonts w:eastAsia="Times New Roman" w:cs="Arial"/>
                <w:color w:val="000000"/>
                <w:sz w:val="21"/>
                <w:szCs w:val="21"/>
              </w:rPr>
            </w:pPr>
            <w:r w:rsidRPr="00C31FFF">
              <w:rPr>
                <w:rFonts w:eastAsia="Times New Roman" w:cs="Arial"/>
                <w:color w:val="000000"/>
                <w:sz w:val="21"/>
                <w:szCs w:val="21"/>
              </w:rPr>
              <w:br/>
            </w:r>
            <w:hyperlink r:id="rId26" w:history="1">
              <w:r w:rsidRPr="008C4401">
                <w:rPr>
                  <w:rStyle w:val="Hyperlink"/>
                  <w:rFonts w:eastAsia="Times New Roman" w:cs="Arial"/>
                  <w:sz w:val="21"/>
                  <w:szCs w:val="21"/>
                </w:rPr>
                <w:t>Change a Supervising PI</w:t>
              </w:r>
            </w:hyperlink>
            <w:r w:rsidRPr="00C31FFF">
              <w:rPr>
                <w:rFonts w:eastAsia="Times New Roman" w:cs="Arial"/>
                <w:color w:val="000000"/>
                <w:sz w:val="21"/>
                <w:szCs w:val="21"/>
              </w:rPr>
              <w:br/>
            </w:r>
            <w:r w:rsidRPr="00C31FFF">
              <w:rPr>
                <w:rFonts w:eastAsia="Times New Roman" w:cs="Arial"/>
                <w:color w:val="000000"/>
                <w:sz w:val="21"/>
                <w:szCs w:val="21"/>
              </w:rPr>
              <w:br/>
            </w:r>
            <w:hyperlink r:id="rId27" w:history="1">
              <w:r w:rsidRPr="008C4401">
                <w:rPr>
                  <w:rStyle w:val="Hyperlink"/>
                  <w:rFonts w:eastAsia="Times New Roman" w:cs="Arial"/>
                  <w:sz w:val="21"/>
                  <w:szCs w:val="21"/>
                </w:rPr>
                <w:t>Change Job Position or Status</w:t>
              </w:r>
            </w:hyperlink>
            <w:r w:rsidRPr="00C31FFF">
              <w:rPr>
                <w:rFonts w:eastAsia="Times New Roman" w:cs="Arial"/>
                <w:color w:val="000000"/>
                <w:sz w:val="21"/>
                <w:szCs w:val="21"/>
              </w:rPr>
              <w:br/>
            </w:r>
            <w:r w:rsidRPr="00C31FFF">
              <w:rPr>
                <w:rFonts w:eastAsia="Times New Roman" w:cs="Arial"/>
                <w:color w:val="000000"/>
                <w:sz w:val="21"/>
                <w:szCs w:val="21"/>
              </w:rPr>
              <w:br/>
            </w:r>
            <w:hyperlink r:id="rId28" w:history="1">
              <w:r w:rsidRPr="008C4401">
                <w:rPr>
                  <w:rStyle w:val="Hyperlink"/>
                  <w:rFonts w:eastAsia="Times New Roman" w:cs="Arial"/>
                  <w:sz w:val="21"/>
                  <w:szCs w:val="21"/>
                </w:rPr>
                <w:t xml:space="preserve">Contract Extension </w:t>
              </w:r>
              <w:r w:rsidRPr="008C4401">
                <w:rPr>
                  <w:rStyle w:val="Hyperlink"/>
                  <w:rFonts w:eastAsia="Times New Roman" w:cs="Arial"/>
                  <w:sz w:val="21"/>
                  <w:szCs w:val="21"/>
                </w:rPr>
                <w:br/>
                <w:t xml:space="preserve"> Leaves (including Maternity)</w:t>
              </w:r>
            </w:hyperlink>
            <w:r w:rsidRPr="00C31FFF">
              <w:rPr>
                <w:rFonts w:eastAsia="Times New Roman" w:cs="Arial"/>
                <w:color w:val="000000"/>
                <w:sz w:val="21"/>
                <w:szCs w:val="21"/>
              </w:rPr>
              <w:br/>
            </w:r>
            <w:r w:rsidRPr="00C31FFF">
              <w:rPr>
                <w:rFonts w:eastAsia="Times New Roman" w:cs="Arial"/>
                <w:color w:val="000000"/>
                <w:sz w:val="21"/>
                <w:szCs w:val="21"/>
              </w:rPr>
              <w:br/>
            </w:r>
            <w:hyperlink r:id="rId29" w:history="1">
              <w:r w:rsidRPr="008C4401">
                <w:rPr>
                  <w:rStyle w:val="Hyperlink"/>
                  <w:rFonts w:eastAsia="Times New Roman" w:cs="Arial"/>
                  <w:sz w:val="21"/>
                  <w:szCs w:val="21"/>
                </w:rPr>
                <w:t>Accounting Unit and Activity Number Change</w:t>
              </w:r>
            </w:hyperlink>
            <w:r w:rsidRPr="00C31FFF">
              <w:rPr>
                <w:rFonts w:eastAsia="Times New Roman" w:cs="Arial"/>
                <w:color w:val="000000"/>
                <w:sz w:val="21"/>
                <w:szCs w:val="21"/>
              </w:rPr>
              <w:br/>
            </w:r>
          </w:p>
        </w:tc>
      </w:tr>
    </w:tbl>
    <w:p w:rsidR="00C31FFF" w:rsidRDefault="00C31FFF">
      <w:pPr>
        <w:rPr>
          <w:color w:val="FF0000"/>
        </w:rPr>
      </w:pPr>
    </w:p>
    <w:p w:rsidR="00F4008C" w:rsidRDefault="00547088" w:rsidP="00C31FFF">
      <w:pPr>
        <w:rPr>
          <w:rFonts w:ascii="Arial" w:eastAsia="Times New Roman" w:hAnsi="Arial" w:cs="Arial"/>
          <w:i/>
          <w:color w:val="000000"/>
          <w:sz w:val="21"/>
          <w:szCs w:val="21"/>
        </w:rPr>
      </w:pPr>
      <w:r w:rsidRPr="00CD1912">
        <w:rPr>
          <w:rFonts w:ascii="Arial" w:eastAsia="Times New Roman" w:hAnsi="Arial" w:cs="Arial"/>
          <w:b/>
          <w:color w:val="000000"/>
          <w:sz w:val="21"/>
          <w:szCs w:val="21"/>
        </w:rPr>
        <w:t>*INTERNATIONAL TRAINEES, STUDENTS &amp; V</w:t>
      </w:r>
      <w:r w:rsidR="000908AC">
        <w:rPr>
          <w:rFonts w:ascii="Arial" w:eastAsia="Times New Roman" w:hAnsi="Arial" w:cs="Arial"/>
          <w:b/>
          <w:color w:val="000000"/>
          <w:sz w:val="21"/>
          <w:szCs w:val="21"/>
        </w:rPr>
        <w:t>ISITORS</w:t>
      </w:r>
      <w:r w:rsidRPr="00CD1912">
        <w:rPr>
          <w:rFonts w:ascii="Arial" w:eastAsia="Times New Roman" w:hAnsi="Arial" w:cs="Arial"/>
          <w:b/>
          <w:color w:val="000000"/>
          <w:sz w:val="21"/>
          <w:szCs w:val="21"/>
        </w:rPr>
        <w:t xml:space="preserve"> - </w:t>
      </w:r>
      <w:r w:rsidR="00C31FFF" w:rsidRPr="003A37AA">
        <w:rPr>
          <w:rFonts w:ascii="Arial" w:eastAsia="Times New Roman" w:hAnsi="Arial" w:cs="Arial"/>
          <w:color w:val="000000"/>
          <w:sz w:val="21"/>
          <w:szCs w:val="21"/>
        </w:rPr>
        <w:t>Immigration Canada is now requiring a new process for all Foreign Worker</w:t>
      </w:r>
      <w:r w:rsidR="00F4008C">
        <w:rPr>
          <w:rFonts w:ascii="Arial" w:eastAsia="Times New Roman" w:hAnsi="Arial" w:cs="Arial"/>
          <w:color w:val="000000"/>
          <w:sz w:val="21"/>
          <w:szCs w:val="21"/>
        </w:rPr>
        <w:t xml:space="preserve">s – </w:t>
      </w:r>
      <w:hyperlink r:id="rId30" w:history="1">
        <w:r w:rsidR="00F4008C" w:rsidRPr="00F4008C">
          <w:rPr>
            <w:rStyle w:val="Hyperlink"/>
            <w:rFonts w:ascii="Arial" w:eastAsia="Times New Roman" w:hAnsi="Arial" w:cs="Arial"/>
            <w:i/>
            <w:sz w:val="21"/>
            <w:szCs w:val="21"/>
          </w:rPr>
          <w:t>St. Michael’s Research Guide to completing Immigration Canada’s Online Form</w:t>
        </w:r>
      </w:hyperlink>
      <w:bookmarkStart w:id="0" w:name="_GoBack"/>
      <w:bookmarkEnd w:id="0"/>
    </w:p>
    <w:p w:rsidR="00C31FFF" w:rsidRPr="00CD1912" w:rsidRDefault="00F4008C" w:rsidP="00C31FFF">
      <w:pPr>
        <w:rPr>
          <w:b/>
          <w:color w:val="FF0000"/>
          <w:sz w:val="21"/>
          <w:szCs w:val="21"/>
        </w:rPr>
      </w:pPr>
      <w:r>
        <w:rPr>
          <w:rFonts w:ascii="Arial" w:eastAsia="Times New Roman" w:hAnsi="Arial" w:cs="Arial"/>
          <w:b/>
          <w:color w:val="000000"/>
          <w:sz w:val="21"/>
          <w:szCs w:val="21"/>
        </w:rPr>
        <w:t xml:space="preserve">*INTERNATIONAL POST DOCTORAL FELLOWS </w:t>
      </w:r>
      <w:r>
        <w:rPr>
          <w:rFonts w:ascii="Arial" w:eastAsia="Times New Roman" w:hAnsi="Arial" w:cs="Arial"/>
          <w:color w:val="000000"/>
          <w:sz w:val="21"/>
          <w:szCs w:val="21"/>
        </w:rPr>
        <w:t xml:space="preserve">– Immigration Canada is now requiring a new process for all Foreign workers – </w:t>
      </w:r>
      <w:hyperlink r:id="rId31" w:history="1">
        <w:r w:rsidRPr="00F4008C">
          <w:rPr>
            <w:rStyle w:val="Hyperlink"/>
            <w:rFonts w:ascii="Arial" w:eastAsia="Times New Roman" w:hAnsi="Arial" w:cs="Arial"/>
            <w:i/>
            <w:sz w:val="21"/>
            <w:szCs w:val="21"/>
          </w:rPr>
          <w:t>St. Michael’s Research Guide to completing Immigration Canada’s Online Form (v3 August_21_2017) – Post Doctoral Fellow</w:t>
        </w:r>
      </w:hyperlink>
      <w:r w:rsidR="00C31FFF" w:rsidRPr="003A37AA">
        <w:rPr>
          <w:rFonts w:ascii="Arial" w:eastAsia="Times New Roman" w:hAnsi="Arial" w:cs="Arial"/>
          <w:color w:val="000000"/>
          <w:sz w:val="21"/>
          <w:szCs w:val="21"/>
        </w:rPr>
        <w:t xml:space="preserve"> </w:t>
      </w:r>
    </w:p>
    <w:sectPr w:rsidR="00C31FFF" w:rsidRPr="00CD1912" w:rsidSect="003A37AA">
      <w:headerReference w:type="default" r:id="rId32"/>
      <w:footerReference w:type="default" r:id="rId33"/>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73" w:rsidRDefault="00477873" w:rsidP="00CD1912">
      <w:pPr>
        <w:spacing w:after="0" w:line="240" w:lineRule="auto"/>
      </w:pPr>
      <w:r>
        <w:separator/>
      </w:r>
    </w:p>
  </w:endnote>
  <w:endnote w:type="continuationSeparator" w:id="0">
    <w:p w:rsidR="00477873" w:rsidRDefault="00477873" w:rsidP="00CD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ED" w:rsidRDefault="004068ED" w:rsidP="00CD1912">
    <w:pPr>
      <w:pStyle w:val="Footer"/>
      <w:jc w:val="right"/>
    </w:pPr>
    <w:r>
      <w:t xml:space="preserve">Version </w:t>
    </w:r>
    <w:r w:rsidR="001B1F9C">
      <w:t>5</w:t>
    </w:r>
    <w:r>
      <w:t xml:space="preserve"> </w:t>
    </w:r>
    <w:r w:rsidR="001B1F9C">
      <w:t>Jan 4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73" w:rsidRDefault="00477873" w:rsidP="00CD1912">
      <w:pPr>
        <w:spacing w:after="0" w:line="240" w:lineRule="auto"/>
      </w:pPr>
      <w:r>
        <w:separator/>
      </w:r>
    </w:p>
  </w:footnote>
  <w:footnote w:type="continuationSeparator" w:id="0">
    <w:p w:rsidR="00477873" w:rsidRDefault="00477873" w:rsidP="00CD1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ED" w:rsidRPr="00CD1912" w:rsidRDefault="004068ED" w:rsidP="00CD1912">
    <w:pPr>
      <w:pStyle w:val="Header"/>
      <w:jc w:val="center"/>
      <w:rPr>
        <w:b/>
        <w:sz w:val="28"/>
        <w:szCs w:val="28"/>
      </w:rPr>
    </w:pPr>
    <w:r w:rsidRPr="00CD1912">
      <w:rPr>
        <w:b/>
        <w:sz w:val="28"/>
        <w:szCs w:val="28"/>
      </w:rPr>
      <w:t>Breakdown of Research Trainees</w:t>
    </w:r>
    <w:r>
      <w:rPr>
        <w:b/>
        <w:sz w:val="28"/>
        <w:szCs w:val="28"/>
      </w:rPr>
      <w:t>/</w:t>
    </w:r>
    <w:r w:rsidRPr="00CD1912">
      <w:rPr>
        <w:b/>
        <w:sz w:val="28"/>
        <w:szCs w:val="28"/>
      </w:rPr>
      <w:t>Students, Visitors</w:t>
    </w:r>
    <w:r>
      <w:rPr>
        <w:b/>
        <w:sz w:val="28"/>
        <w:szCs w:val="28"/>
      </w:rPr>
      <w:t>/</w:t>
    </w:r>
    <w:r w:rsidRPr="00CD1912">
      <w:rPr>
        <w:b/>
        <w:sz w:val="28"/>
        <w:szCs w:val="28"/>
      </w:rPr>
      <w:t>Volunteers &amp; Personnel (Employees)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AA"/>
    <w:rsid w:val="00016B9A"/>
    <w:rsid w:val="00064649"/>
    <w:rsid w:val="00083ED6"/>
    <w:rsid w:val="000908AC"/>
    <w:rsid w:val="00145F01"/>
    <w:rsid w:val="001B1F9C"/>
    <w:rsid w:val="001E39F9"/>
    <w:rsid w:val="00211707"/>
    <w:rsid w:val="002317A9"/>
    <w:rsid w:val="00281AFF"/>
    <w:rsid w:val="0039614E"/>
    <w:rsid w:val="003A37AA"/>
    <w:rsid w:val="004068ED"/>
    <w:rsid w:val="00477873"/>
    <w:rsid w:val="004C06AB"/>
    <w:rsid w:val="00506AAF"/>
    <w:rsid w:val="00530809"/>
    <w:rsid w:val="00547088"/>
    <w:rsid w:val="00622D63"/>
    <w:rsid w:val="006D7DEF"/>
    <w:rsid w:val="008C4401"/>
    <w:rsid w:val="00B07E08"/>
    <w:rsid w:val="00B447A4"/>
    <w:rsid w:val="00BB4AA5"/>
    <w:rsid w:val="00C267B4"/>
    <w:rsid w:val="00C31FFF"/>
    <w:rsid w:val="00C84C10"/>
    <w:rsid w:val="00CD1912"/>
    <w:rsid w:val="00DC6F0E"/>
    <w:rsid w:val="00E64294"/>
    <w:rsid w:val="00F4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88"/>
    <w:rPr>
      <w:color w:val="0000FF" w:themeColor="hyperlink"/>
      <w:u w:val="single"/>
    </w:rPr>
  </w:style>
  <w:style w:type="paragraph" w:styleId="Header">
    <w:name w:val="header"/>
    <w:basedOn w:val="Normal"/>
    <w:link w:val="HeaderChar"/>
    <w:uiPriority w:val="99"/>
    <w:unhideWhenUsed/>
    <w:rsid w:val="00CD1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912"/>
  </w:style>
  <w:style w:type="paragraph" w:styleId="Footer">
    <w:name w:val="footer"/>
    <w:basedOn w:val="Normal"/>
    <w:link w:val="FooterChar"/>
    <w:uiPriority w:val="99"/>
    <w:unhideWhenUsed/>
    <w:rsid w:val="00CD1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912"/>
  </w:style>
  <w:style w:type="character" w:styleId="CommentReference">
    <w:name w:val="annotation reference"/>
    <w:basedOn w:val="DefaultParagraphFont"/>
    <w:uiPriority w:val="99"/>
    <w:semiHidden/>
    <w:unhideWhenUsed/>
    <w:rsid w:val="00B447A4"/>
    <w:rPr>
      <w:sz w:val="16"/>
      <w:szCs w:val="16"/>
    </w:rPr>
  </w:style>
  <w:style w:type="paragraph" w:styleId="CommentText">
    <w:name w:val="annotation text"/>
    <w:basedOn w:val="Normal"/>
    <w:link w:val="CommentTextChar"/>
    <w:uiPriority w:val="99"/>
    <w:semiHidden/>
    <w:unhideWhenUsed/>
    <w:rsid w:val="00B447A4"/>
    <w:pPr>
      <w:spacing w:line="240" w:lineRule="auto"/>
    </w:pPr>
    <w:rPr>
      <w:sz w:val="20"/>
      <w:szCs w:val="20"/>
    </w:rPr>
  </w:style>
  <w:style w:type="character" w:customStyle="1" w:styleId="CommentTextChar">
    <w:name w:val="Comment Text Char"/>
    <w:basedOn w:val="DefaultParagraphFont"/>
    <w:link w:val="CommentText"/>
    <w:uiPriority w:val="99"/>
    <w:semiHidden/>
    <w:rsid w:val="00B447A4"/>
    <w:rPr>
      <w:sz w:val="20"/>
      <w:szCs w:val="20"/>
    </w:rPr>
  </w:style>
  <w:style w:type="paragraph" w:styleId="CommentSubject">
    <w:name w:val="annotation subject"/>
    <w:basedOn w:val="CommentText"/>
    <w:next w:val="CommentText"/>
    <w:link w:val="CommentSubjectChar"/>
    <w:uiPriority w:val="99"/>
    <w:semiHidden/>
    <w:unhideWhenUsed/>
    <w:rsid w:val="00B447A4"/>
    <w:rPr>
      <w:b/>
      <w:bCs/>
    </w:rPr>
  </w:style>
  <w:style w:type="character" w:customStyle="1" w:styleId="CommentSubjectChar">
    <w:name w:val="Comment Subject Char"/>
    <w:basedOn w:val="CommentTextChar"/>
    <w:link w:val="CommentSubject"/>
    <w:uiPriority w:val="99"/>
    <w:semiHidden/>
    <w:rsid w:val="00B447A4"/>
    <w:rPr>
      <w:b/>
      <w:bCs/>
      <w:sz w:val="20"/>
      <w:szCs w:val="20"/>
    </w:rPr>
  </w:style>
  <w:style w:type="paragraph" w:styleId="BalloonText">
    <w:name w:val="Balloon Text"/>
    <w:basedOn w:val="Normal"/>
    <w:link w:val="BalloonTextChar"/>
    <w:uiPriority w:val="99"/>
    <w:semiHidden/>
    <w:unhideWhenUsed/>
    <w:rsid w:val="00B44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7A4"/>
    <w:rPr>
      <w:rFonts w:ascii="Tahoma" w:hAnsi="Tahoma" w:cs="Tahoma"/>
      <w:sz w:val="16"/>
      <w:szCs w:val="16"/>
    </w:rPr>
  </w:style>
  <w:style w:type="character" w:styleId="FollowedHyperlink">
    <w:name w:val="FollowedHyperlink"/>
    <w:basedOn w:val="DefaultParagraphFont"/>
    <w:uiPriority w:val="99"/>
    <w:semiHidden/>
    <w:unhideWhenUsed/>
    <w:rsid w:val="006D7DEF"/>
    <w:rPr>
      <w:color w:val="800080" w:themeColor="followedHyperlink"/>
      <w:u w:val="single"/>
    </w:rPr>
  </w:style>
  <w:style w:type="paragraph" w:customStyle="1" w:styleId="Default">
    <w:name w:val="Default"/>
    <w:rsid w:val="002317A9"/>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C267B4"/>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C267B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88"/>
    <w:rPr>
      <w:color w:val="0000FF" w:themeColor="hyperlink"/>
      <w:u w:val="single"/>
    </w:rPr>
  </w:style>
  <w:style w:type="paragraph" w:styleId="Header">
    <w:name w:val="header"/>
    <w:basedOn w:val="Normal"/>
    <w:link w:val="HeaderChar"/>
    <w:uiPriority w:val="99"/>
    <w:unhideWhenUsed/>
    <w:rsid w:val="00CD1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912"/>
  </w:style>
  <w:style w:type="paragraph" w:styleId="Footer">
    <w:name w:val="footer"/>
    <w:basedOn w:val="Normal"/>
    <w:link w:val="FooterChar"/>
    <w:uiPriority w:val="99"/>
    <w:unhideWhenUsed/>
    <w:rsid w:val="00CD1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912"/>
  </w:style>
  <w:style w:type="character" w:styleId="CommentReference">
    <w:name w:val="annotation reference"/>
    <w:basedOn w:val="DefaultParagraphFont"/>
    <w:uiPriority w:val="99"/>
    <w:semiHidden/>
    <w:unhideWhenUsed/>
    <w:rsid w:val="00B447A4"/>
    <w:rPr>
      <w:sz w:val="16"/>
      <w:szCs w:val="16"/>
    </w:rPr>
  </w:style>
  <w:style w:type="paragraph" w:styleId="CommentText">
    <w:name w:val="annotation text"/>
    <w:basedOn w:val="Normal"/>
    <w:link w:val="CommentTextChar"/>
    <w:uiPriority w:val="99"/>
    <w:semiHidden/>
    <w:unhideWhenUsed/>
    <w:rsid w:val="00B447A4"/>
    <w:pPr>
      <w:spacing w:line="240" w:lineRule="auto"/>
    </w:pPr>
    <w:rPr>
      <w:sz w:val="20"/>
      <w:szCs w:val="20"/>
    </w:rPr>
  </w:style>
  <w:style w:type="character" w:customStyle="1" w:styleId="CommentTextChar">
    <w:name w:val="Comment Text Char"/>
    <w:basedOn w:val="DefaultParagraphFont"/>
    <w:link w:val="CommentText"/>
    <w:uiPriority w:val="99"/>
    <w:semiHidden/>
    <w:rsid w:val="00B447A4"/>
    <w:rPr>
      <w:sz w:val="20"/>
      <w:szCs w:val="20"/>
    </w:rPr>
  </w:style>
  <w:style w:type="paragraph" w:styleId="CommentSubject">
    <w:name w:val="annotation subject"/>
    <w:basedOn w:val="CommentText"/>
    <w:next w:val="CommentText"/>
    <w:link w:val="CommentSubjectChar"/>
    <w:uiPriority w:val="99"/>
    <w:semiHidden/>
    <w:unhideWhenUsed/>
    <w:rsid w:val="00B447A4"/>
    <w:rPr>
      <w:b/>
      <w:bCs/>
    </w:rPr>
  </w:style>
  <w:style w:type="character" w:customStyle="1" w:styleId="CommentSubjectChar">
    <w:name w:val="Comment Subject Char"/>
    <w:basedOn w:val="CommentTextChar"/>
    <w:link w:val="CommentSubject"/>
    <w:uiPriority w:val="99"/>
    <w:semiHidden/>
    <w:rsid w:val="00B447A4"/>
    <w:rPr>
      <w:b/>
      <w:bCs/>
      <w:sz w:val="20"/>
      <w:szCs w:val="20"/>
    </w:rPr>
  </w:style>
  <w:style w:type="paragraph" w:styleId="BalloonText">
    <w:name w:val="Balloon Text"/>
    <w:basedOn w:val="Normal"/>
    <w:link w:val="BalloonTextChar"/>
    <w:uiPriority w:val="99"/>
    <w:semiHidden/>
    <w:unhideWhenUsed/>
    <w:rsid w:val="00B44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7A4"/>
    <w:rPr>
      <w:rFonts w:ascii="Tahoma" w:hAnsi="Tahoma" w:cs="Tahoma"/>
      <w:sz w:val="16"/>
      <w:szCs w:val="16"/>
    </w:rPr>
  </w:style>
  <w:style w:type="character" w:styleId="FollowedHyperlink">
    <w:name w:val="FollowedHyperlink"/>
    <w:basedOn w:val="DefaultParagraphFont"/>
    <w:uiPriority w:val="99"/>
    <w:semiHidden/>
    <w:unhideWhenUsed/>
    <w:rsid w:val="006D7DEF"/>
    <w:rPr>
      <w:color w:val="800080" w:themeColor="followedHyperlink"/>
      <w:u w:val="single"/>
    </w:rPr>
  </w:style>
  <w:style w:type="paragraph" w:customStyle="1" w:styleId="Default">
    <w:name w:val="Default"/>
    <w:rsid w:val="002317A9"/>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C267B4"/>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C267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40831">
      <w:bodyDiv w:val="1"/>
      <w:marLeft w:val="0"/>
      <w:marRight w:val="0"/>
      <w:marTop w:val="0"/>
      <w:marBottom w:val="0"/>
      <w:divBdr>
        <w:top w:val="none" w:sz="0" w:space="0" w:color="auto"/>
        <w:left w:val="none" w:sz="0" w:space="0" w:color="auto"/>
        <w:bottom w:val="none" w:sz="0" w:space="0" w:color="auto"/>
        <w:right w:val="none" w:sz="0" w:space="0" w:color="auto"/>
      </w:divBdr>
    </w:div>
    <w:div w:id="314769950">
      <w:bodyDiv w:val="1"/>
      <w:marLeft w:val="0"/>
      <w:marRight w:val="0"/>
      <w:marTop w:val="0"/>
      <w:marBottom w:val="0"/>
      <w:divBdr>
        <w:top w:val="none" w:sz="0" w:space="0" w:color="auto"/>
        <w:left w:val="none" w:sz="0" w:space="0" w:color="auto"/>
        <w:bottom w:val="none" w:sz="0" w:space="0" w:color="auto"/>
        <w:right w:val="none" w:sz="0" w:space="0" w:color="auto"/>
      </w:divBdr>
    </w:div>
    <w:div w:id="1963533813">
      <w:bodyDiv w:val="1"/>
      <w:marLeft w:val="0"/>
      <w:marRight w:val="0"/>
      <w:marTop w:val="0"/>
      <w:marBottom w:val="0"/>
      <w:divBdr>
        <w:top w:val="none" w:sz="0" w:space="0" w:color="auto"/>
        <w:left w:val="none" w:sz="0" w:space="0" w:color="auto"/>
        <w:bottom w:val="none" w:sz="0" w:space="0" w:color="auto"/>
        <w:right w:val="none" w:sz="0" w:space="0" w:color="auto"/>
      </w:divBdr>
    </w:div>
    <w:div w:id="19864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ichaelshospitalresearch.ca/staff-services/research-employment/create-new-position-graduate-students/" TargetMode="External"/><Relationship Id="rId13" Type="http://schemas.openxmlformats.org/officeDocument/2006/relationships/hyperlink" Target="http://stmichaelshospitalresearch.ca/staff-services/research-employment/create-new-position-undergraduate-students-credit/" TargetMode="External"/><Relationship Id="rId18" Type="http://schemas.openxmlformats.org/officeDocument/2006/relationships/hyperlink" Target="http://stmichaelshospitalresearch.ca/staff-services/research-employment/create-a-new-position-keenan-research-summer-student-krss/" TargetMode="External"/><Relationship Id="rId26" Type="http://schemas.openxmlformats.org/officeDocument/2006/relationships/hyperlink" Target="http://stmichaelshospitalresearch.ca/staff-services/research-employment/amend-existing-position-research-employees/" TargetMode="External"/><Relationship Id="rId3" Type="http://schemas.openxmlformats.org/officeDocument/2006/relationships/settings" Target="settings.xml"/><Relationship Id="rId21" Type="http://schemas.openxmlformats.org/officeDocument/2006/relationships/hyperlink" Target="http://stmichaelshospitalresearch.ca/staff-services/research-employment/create-new-position-visitors-volunteers/" TargetMode="External"/><Relationship Id="rId34" Type="http://schemas.openxmlformats.org/officeDocument/2006/relationships/fontTable" Target="fontTable.xml"/><Relationship Id="rId7" Type="http://schemas.openxmlformats.org/officeDocument/2006/relationships/hyperlink" Target="http://stmichaelshospitalresearch.ca/staff-services/research-employment/create-new-position-graduate-students/" TargetMode="External"/><Relationship Id="rId12" Type="http://schemas.openxmlformats.org/officeDocument/2006/relationships/hyperlink" Target="http://stmichaelshospitalresearch.ca/staff-services/research-employment/create-new-position-post-doctoral-fellows/" TargetMode="External"/><Relationship Id="rId17" Type="http://schemas.openxmlformats.org/officeDocument/2006/relationships/hyperlink" Target="http://stmichaelshospitalresearch.ca/staff-services/research-employment/create-a-new-position-keenan-research-summer-student-krss/" TargetMode="External"/><Relationship Id="rId25" Type="http://schemas.openxmlformats.org/officeDocument/2006/relationships/hyperlink" Target="http://stmichaelshospitalresearch.ca/staff-services/research-employment/create-new-position-research-employees/" TargetMode="External"/><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tmichaelshospitalresearch.ca/staff-services/research-employment/create-new-position-undergraduate-students-credit/" TargetMode="External"/><Relationship Id="rId20" Type="http://schemas.openxmlformats.org/officeDocument/2006/relationships/hyperlink" Target="http://stmichaelshospitalresearch.ca/staff-services/research-employment/create-new-position-undergraduate-crems-ims/" TargetMode="External"/><Relationship Id="rId29" Type="http://schemas.openxmlformats.org/officeDocument/2006/relationships/hyperlink" Target="http://stmichaelshospitalresearch.ca/staff-services/research-employment/amend-existing-position-research-employee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michaelshospitalresearch.ca/staff-services/research-employment/create-new-position-post-doctoral-fellows/" TargetMode="External"/><Relationship Id="rId24" Type="http://schemas.openxmlformats.org/officeDocument/2006/relationships/hyperlink" Target="http://stmichaelshospitalresearch.ca/staff-services/research-employment/create-new-position-visitors-volunteer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michaelshospitalresearch.ca/staff-services/research-employment/create-new-position-undergraduate-students-credit/" TargetMode="External"/><Relationship Id="rId23" Type="http://schemas.openxmlformats.org/officeDocument/2006/relationships/hyperlink" Target="http://stmichaelshospitalresearch.ca/staff-services/research-employment/create-new-position-visitors-volunteers/" TargetMode="External"/><Relationship Id="rId28" Type="http://schemas.openxmlformats.org/officeDocument/2006/relationships/hyperlink" Target="http://stmichaelshospitalresearch.ca/staff-services/research-employment/amend-existing-position-research-employees/" TargetMode="External"/><Relationship Id="rId10" Type="http://schemas.openxmlformats.org/officeDocument/2006/relationships/hyperlink" Target="http://stmichaelshospitalresearch.ca/staff-services/research-employment/create-new-position-post-doctoral-fellows/" TargetMode="External"/><Relationship Id="rId19" Type="http://schemas.openxmlformats.org/officeDocument/2006/relationships/hyperlink" Target="http://stmichaelshospitalresearch.ca/staff-services/research-employment/create-new-position-undergraduate-crems-ims/" TargetMode="External"/><Relationship Id="rId31" Type="http://schemas.openxmlformats.org/officeDocument/2006/relationships/hyperlink" Target="http://stmichaelshospitalresearch.ca/wp-content/uploads/2017/12/St.-Michaels-Research-Guide-to-completing-Immigration-Canadas-Online-Form-v3-August_31_2017-Post-Doctoral-Fellow.pdf" TargetMode="External"/><Relationship Id="rId4" Type="http://schemas.openxmlformats.org/officeDocument/2006/relationships/webSettings" Target="webSettings.xml"/><Relationship Id="rId9" Type="http://schemas.openxmlformats.org/officeDocument/2006/relationships/hyperlink" Target="http://stmichaelshospitalresearch.ca/staff-services/research-employment/create-new-position-graduate-students/" TargetMode="External"/><Relationship Id="rId14" Type="http://schemas.openxmlformats.org/officeDocument/2006/relationships/hyperlink" Target="http://stmichaelshospitalresearch.ca/staff-services/research-employment/create-new-position-undergraduate-students-credit/" TargetMode="External"/><Relationship Id="rId22" Type="http://schemas.openxmlformats.org/officeDocument/2006/relationships/hyperlink" Target="http://stmichaelshospitalresearch.ca/staff-services/research-employment/create-new-position-visitors-volunteers/" TargetMode="External"/><Relationship Id="rId27" Type="http://schemas.openxmlformats.org/officeDocument/2006/relationships/hyperlink" Target="http://stmichaelshospitalresearch.ca/staff-services/research-employment/amend-existing-position-research-employees/" TargetMode="External"/><Relationship Id="rId30" Type="http://schemas.openxmlformats.org/officeDocument/2006/relationships/hyperlink" Target="http://stmichaelshospitalresearch.ca/wp-content/uploads/2015/10/St-Michaels-Research-Guide-to-completing-Immigration-Canadas-Online-Form-v2-Jan_7_2016.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Ung</dc:creator>
  <cp:lastModifiedBy>Devyn DeMars</cp:lastModifiedBy>
  <cp:revision>6</cp:revision>
  <cp:lastPrinted>2015-04-16T13:00:00Z</cp:lastPrinted>
  <dcterms:created xsi:type="dcterms:W3CDTF">2018-01-04T15:00:00Z</dcterms:created>
  <dcterms:modified xsi:type="dcterms:W3CDTF">2018-01-10T19:50:00Z</dcterms:modified>
</cp:coreProperties>
</file>