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47BA" w14:textId="670F95AB" w:rsidR="00A76843" w:rsidRDefault="00A76843" w:rsidP="00A472B5">
      <w:pPr>
        <w:spacing w:line="240" w:lineRule="auto"/>
        <w:jc w:val="center"/>
        <w:rPr>
          <w:b/>
        </w:rPr>
      </w:pPr>
      <w:r>
        <w:rPr>
          <w:b/>
        </w:rPr>
        <w:t xml:space="preserve">RESEARCH CONSENT FORM </w:t>
      </w:r>
      <w:r w:rsidR="00A37A64">
        <w:rPr>
          <w:b/>
        </w:rPr>
        <w:t xml:space="preserve">FOR </w:t>
      </w:r>
      <w:r>
        <w:rPr>
          <w:b/>
        </w:rPr>
        <w:t xml:space="preserve">PROCESSING PERSONAL DATA OF EUROPEAN UNION (EU) / EUROPEAN ECONOMIC AREA-BASED (EEA) AND UNITED KINGDOM (UK) </w:t>
      </w:r>
      <w:r w:rsidR="00D20A11">
        <w:rPr>
          <w:b/>
        </w:rPr>
        <w:t>DATA SUBJECTS</w:t>
      </w:r>
    </w:p>
    <w:p w14:paraId="59D0ACF7" w14:textId="77777777" w:rsidR="001B5554" w:rsidRDefault="001B5554" w:rsidP="00355CCE">
      <w:pPr>
        <w:spacing w:after="0" w:line="240" w:lineRule="auto"/>
        <w:rPr>
          <w:rFonts w:cstheme="minorHAnsi"/>
          <w:b/>
          <w:u w:val="single"/>
          <w:lang w:val="en-CA"/>
        </w:rPr>
      </w:pPr>
    </w:p>
    <w:tbl>
      <w:tblPr>
        <w:tblStyle w:val="TableGrid"/>
        <w:tblW w:w="0" w:type="auto"/>
        <w:tblLook w:val="04A0" w:firstRow="1" w:lastRow="0" w:firstColumn="1" w:lastColumn="0" w:noHBand="0" w:noVBand="1"/>
      </w:tblPr>
      <w:tblGrid>
        <w:gridCol w:w="1980"/>
        <w:gridCol w:w="7370"/>
      </w:tblGrid>
      <w:tr w:rsidR="006C350C" w14:paraId="4B1437F2" w14:textId="77777777" w:rsidTr="006C350C">
        <w:tc>
          <w:tcPr>
            <w:tcW w:w="1980" w:type="dxa"/>
          </w:tcPr>
          <w:p w14:paraId="3DBCDF34" w14:textId="689FA343" w:rsidR="006C350C" w:rsidRDefault="006C350C" w:rsidP="00355CCE">
            <w:pPr>
              <w:spacing w:before="120" w:after="120"/>
              <w:rPr>
                <w:rFonts w:cstheme="minorHAnsi"/>
                <w:b/>
                <w:u w:val="single"/>
                <w:lang w:val="en-CA"/>
              </w:rPr>
            </w:pPr>
            <w:r w:rsidRPr="00DF146D">
              <w:rPr>
                <w:rFonts w:cstheme="minorHAnsi"/>
                <w:b/>
                <w:u w:val="single"/>
                <w:lang w:val="en-CA"/>
              </w:rPr>
              <w:t>STUDY TITLE</w:t>
            </w:r>
          </w:p>
        </w:tc>
        <w:tc>
          <w:tcPr>
            <w:tcW w:w="7370" w:type="dxa"/>
          </w:tcPr>
          <w:p w14:paraId="11CB9B5F" w14:textId="68AF8F4A" w:rsidR="006C350C" w:rsidRDefault="006C350C" w:rsidP="00355CCE">
            <w:pPr>
              <w:spacing w:before="120" w:after="120"/>
              <w:rPr>
                <w:rFonts w:cstheme="minorHAnsi"/>
                <w:b/>
                <w:u w:val="single"/>
                <w:lang w:val="en-CA"/>
              </w:rPr>
            </w:pPr>
          </w:p>
        </w:tc>
      </w:tr>
      <w:tr w:rsidR="006C350C" w14:paraId="2F49AB7C" w14:textId="77777777" w:rsidTr="006C350C">
        <w:tc>
          <w:tcPr>
            <w:tcW w:w="1980" w:type="dxa"/>
          </w:tcPr>
          <w:p w14:paraId="61B30DBD" w14:textId="548F5B98" w:rsidR="006C350C" w:rsidRDefault="006C350C" w:rsidP="00355CCE">
            <w:pPr>
              <w:spacing w:before="120" w:after="120"/>
              <w:rPr>
                <w:rFonts w:cstheme="minorHAnsi"/>
                <w:b/>
                <w:u w:val="single"/>
                <w:lang w:val="en-CA"/>
              </w:rPr>
            </w:pPr>
            <w:r w:rsidRPr="00DF146D">
              <w:rPr>
                <w:rFonts w:cstheme="minorHAnsi"/>
                <w:b/>
                <w:u w:val="single"/>
                <w:lang w:val="en-CA"/>
              </w:rPr>
              <w:t>S</w:t>
            </w:r>
            <w:r w:rsidR="007B2B7E">
              <w:rPr>
                <w:rFonts w:cstheme="minorHAnsi"/>
                <w:b/>
                <w:u w:val="single"/>
                <w:lang w:val="en-CA"/>
              </w:rPr>
              <w:t>PONSOR</w:t>
            </w:r>
          </w:p>
        </w:tc>
        <w:tc>
          <w:tcPr>
            <w:tcW w:w="7370" w:type="dxa"/>
          </w:tcPr>
          <w:p w14:paraId="2D22E8CC" w14:textId="698626CF" w:rsidR="006C350C" w:rsidRPr="006C350C" w:rsidRDefault="006C350C" w:rsidP="00355CCE">
            <w:pPr>
              <w:widowControl w:val="0"/>
              <w:spacing w:before="120" w:after="120"/>
              <w:rPr>
                <w:rFonts w:cstheme="minorHAnsi"/>
              </w:rPr>
            </w:pPr>
          </w:p>
        </w:tc>
      </w:tr>
      <w:tr w:rsidR="006C350C" w14:paraId="3AF7A115" w14:textId="77777777" w:rsidTr="006C350C">
        <w:tc>
          <w:tcPr>
            <w:tcW w:w="1980" w:type="dxa"/>
          </w:tcPr>
          <w:p w14:paraId="21A5980E" w14:textId="22B740C3" w:rsidR="006C350C" w:rsidRPr="00DF146D" w:rsidRDefault="006C350C" w:rsidP="00355CCE">
            <w:pPr>
              <w:spacing w:before="120" w:after="120"/>
              <w:rPr>
                <w:rFonts w:cstheme="minorHAnsi"/>
                <w:b/>
                <w:u w:val="single"/>
                <w:lang w:val="en-CA"/>
              </w:rPr>
            </w:pPr>
            <w:r>
              <w:rPr>
                <w:rFonts w:cstheme="minorHAnsi"/>
                <w:b/>
                <w:u w:val="single"/>
                <w:lang w:val="en-CA"/>
              </w:rPr>
              <w:t>PRINCIPAL INVESTIGATORS</w:t>
            </w:r>
          </w:p>
        </w:tc>
        <w:tc>
          <w:tcPr>
            <w:tcW w:w="7370" w:type="dxa"/>
          </w:tcPr>
          <w:p w14:paraId="68C72587" w14:textId="21B2DBC6" w:rsidR="006C350C" w:rsidRPr="009062AD" w:rsidRDefault="006C350C" w:rsidP="00355CCE">
            <w:pPr>
              <w:widowControl w:val="0"/>
              <w:spacing w:before="120" w:after="120"/>
              <w:rPr>
                <w:rFonts w:cstheme="minorHAnsi"/>
                <w:lang w:val="en-CA"/>
              </w:rPr>
            </w:pPr>
          </w:p>
        </w:tc>
      </w:tr>
      <w:tr w:rsidR="006C350C" w14:paraId="17CD3070" w14:textId="77777777" w:rsidTr="006C350C">
        <w:tc>
          <w:tcPr>
            <w:tcW w:w="1980" w:type="dxa"/>
          </w:tcPr>
          <w:p w14:paraId="38447190" w14:textId="0F90AA6B" w:rsidR="006C350C" w:rsidRDefault="006C350C" w:rsidP="00355CCE">
            <w:pPr>
              <w:spacing w:before="120" w:after="120"/>
              <w:rPr>
                <w:rFonts w:cstheme="minorHAnsi"/>
                <w:b/>
                <w:u w:val="single"/>
                <w:lang w:val="en-CA"/>
              </w:rPr>
            </w:pPr>
            <w:r w:rsidRPr="00DF146D">
              <w:rPr>
                <w:rFonts w:cstheme="minorHAnsi"/>
                <w:b/>
                <w:u w:val="single"/>
                <w:lang w:val="en-CA"/>
              </w:rPr>
              <w:t>FUNDER</w:t>
            </w:r>
          </w:p>
        </w:tc>
        <w:tc>
          <w:tcPr>
            <w:tcW w:w="7370" w:type="dxa"/>
          </w:tcPr>
          <w:p w14:paraId="34C58006" w14:textId="23A96466" w:rsidR="006C350C" w:rsidRPr="006C350C" w:rsidRDefault="006C350C" w:rsidP="00355CCE">
            <w:pPr>
              <w:widowControl w:val="0"/>
              <w:spacing w:before="120" w:after="120"/>
              <w:rPr>
                <w:rFonts w:cstheme="minorHAnsi"/>
                <w:u w:val="single"/>
              </w:rPr>
            </w:pPr>
          </w:p>
        </w:tc>
      </w:tr>
    </w:tbl>
    <w:p w14:paraId="3BFE2E7B" w14:textId="77777777" w:rsidR="00466591" w:rsidRDefault="00466591" w:rsidP="00355CCE">
      <w:pPr>
        <w:spacing w:after="0" w:line="240" w:lineRule="auto"/>
        <w:rPr>
          <w:rFonts w:cstheme="minorHAnsi"/>
          <w:b/>
          <w:u w:val="single"/>
          <w:lang w:val="en-CA"/>
        </w:rPr>
      </w:pPr>
    </w:p>
    <w:p w14:paraId="06D2C7F0" w14:textId="77777777" w:rsidR="00A76843" w:rsidRDefault="00A76843" w:rsidP="00355CCE">
      <w:pPr>
        <w:spacing w:after="0" w:line="240" w:lineRule="auto"/>
        <w:rPr>
          <w:rFonts w:cstheme="minorHAnsi"/>
          <w:bCs/>
          <w:u w:val="single"/>
        </w:rPr>
      </w:pPr>
    </w:p>
    <w:p w14:paraId="46041070" w14:textId="2BD63644" w:rsidR="00A76843" w:rsidRPr="006C350C" w:rsidRDefault="00355CCE" w:rsidP="00355CCE">
      <w:pPr>
        <w:spacing w:after="0" w:line="240" w:lineRule="auto"/>
        <w:rPr>
          <w:rFonts w:cstheme="minorHAnsi"/>
          <w:b/>
          <w:u w:val="single"/>
          <w:lang w:val="en-CA"/>
        </w:rPr>
      </w:pPr>
      <w:r>
        <w:rPr>
          <w:rFonts w:cstheme="minorHAnsi"/>
          <w:b/>
          <w:u w:val="single"/>
          <w:lang w:val="en-CA"/>
        </w:rPr>
        <w:t xml:space="preserve">1. </w:t>
      </w:r>
      <w:r w:rsidR="00A76843">
        <w:rPr>
          <w:rFonts w:cstheme="minorHAnsi"/>
          <w:b/>
          <w:u w:val="single"/>
          <w:lang w:val="en-CA"/>
        </w:rPr>
        <w:t>OVERVIEW</w:t>
      </w:r>
    </w:p>
    <w:p w14:paraId="277C00CB" w14:textId="77777777" w:rsidR="00A76843" w:rsidRDefault="00A76843" w:rsidP="00355CCE">
      <w:pPr>
        <w:spacing w:after="0" w:line="240" w:lineRule="auto"/>
        <w:rPr>
          <w:rFonts w:cstheme="minorHAnsi"/>
          <w:bCs/>
          <w:u w:val="single"/>
        </w:rPr>
      </w:pPr>
    </w:p>
    <w:p w14:paraId="4A3DD114" w14:textId="58A0F387" w:rsidR="00A76843" w:rsidRPr="00714747" w:rsidRDefault="00A76843" w:rsidP="00CC3D2F">
      <w:pPr>
        <w:tabs>
          <w:tab w:val="left" w:pos="4253"/>
        </w:tabs>
        <w:overflowPunct w:val="0"/>
        <w:autoSpaceDE w:val="0"/>
        <w:autoSpaceDN w:val="0"/>
        <w:adjustRightInd w:val="0"/>
        <w:spacing w:after="100" w:afterAutospacing="1" w:line="240" w:lineRule="auto"/>
        <w:rPr>
          <w:rFonts w:ascii="Calibri" w:hAnsi="Calibri" w:cs="Calibri"/>
        </w:rPr>
      </w:pPr>
      <w:r w:rsidRPr="00CF457F">
        <w:rPr>
          <w:rFonts w:cstheme="minorHAnsi"/>
          <w:bCs/>
        </w:rPr>
        <w:t>This consent form provides information for potential research participants to understand how the processing of their personal data will be conducted for the purpose</w:t>
      </w:r>
      <w:r w:rsidR="00CC3D2F">
        <w:rPr>
          <w:rFonts w:cstheme="minorHAnsi"/>
          <w:bCs/>
        </w:rPr>
        <w:t>s</w:t>
      </w:r>
      <w:r w:rsidRPr="00CF457F">
        <w:rPr>
          <w:rFonts w:cstheme="minorHAnsi"/>
          <w:bCs/>
        </w:rPr>
        <w:t xml:space="preserve"> of this research </w:t>
      </w:r>
      <w:r w:rsidR="00D20A11" w:rsidRPr="00CF457F">
        <w:rPr>
          <w:rFonts w:cstheme="minorHAnsi"/>
          <w:bCs/>
        </w:rPr>
        <w:t>study</w:t>
      </w:r>
      <w:r w:rsidRPr="00CF457F">
        <w:rPr>
          <w:rFonts w:cstheme="minorHAnsi"/>
          <w:bCs/>
        </w:rPr>
        <w:t xml:space="preserve">, which is subject to the </w:t>
      </w:r>
      <w:r w:rsidRPr="00CF457F">
        <w:rPr>
          <w:rFonts w:cstheme="minorHAnsi"/>
          <w:bCs/>
          <w:highlight w:val="yellow"/>
        </w:rPr>
        <w:t>General Data Protection Regulation (GDPR) and/or the UK General Data Protection Regulation (UK GDPR</w:t>
      </w:r>
      <w:r w:rsidRPr="00CF457F">
        <w:rPr>
          <w:rFonts w:cstheme="minorHAnsi"/>
          <w:bCs/>
        </w:rPr>
        <w:t>).</w:t>
      </w:r>
      <w:r>
        <w:rPr>
          <w:rFonts w:cstheme="minorHAnsi"/>
          <w:bCs/>
          <w:u w:val="single"/>
        </w:rPr>
        <w:t xml:space="preserve"> </w:t>
      </w:r>
      <w:r w:rsidRPr="00402096">
        <w:rPr>
          <w:rFonts w:ascii="Calibri" w:hAnsi="Calibri" w:cs="Calibri"/>
        </w:rPr>
        <w:t xml:space="preserve">This </w:t>
      </w:r>
      <w:r>
        <w:rPr>
          <w:rFonts w:ascii="Calibri" w:hAnsi="Calibri" w:cs="Calibri"/>
        </w:rPr>
        <w:t>consent form</w:t>
      </w:r>
      <w:r w:rsidR="00BD04A1">
        <w:rPr>
          <w:rFonts w:ascii="Calibri" w:hAnsi="Calibri" w:cs="Calibri"/>
        </w:rPr>
        <w:t xml:space="preserve"> </w:t>
      </w:r>
      <w:r w:rsidRPr="00402096">
        <w:rPr>
          <w:rFonts w:ascii="Calibri" w:hAnsi="Calibri" w:cs="Calibri"/>
        </w:rPr>
        <w:t xml:space="preserve">outlines </w:t>
      </w:r>
      <w:r w:rsidR="00D20A11">
        <w:rPr>
          <w:rFonts w:ascii="Calibri" w:hAnsi="Calibri" w:cs="Calibri"/>
        </w:rPr>
        <w:t>the</w:t>
      </w:r>
      <w:r w:rsidRPr="00402096">
        <w:rPr>
          <w:rFonts w:ascii="Calibri" w:hAnsi="Calibri" w:cs="Calibri"/>
        </w:rPr>
        <w:t xml:space="preserve"> personal data we will collect, how we intend to use and protect this information, and your rights with respect to your personal data for purposes of </w:t>
      </w:r>
      <w:r>
        <w:rPr>
          <w:rFonts w:ascii="Calibri" w:hAnsi="Calibri" w:cs="Calibri"/>
        </w:rPr>
        <w:t xml:space="preserve">the </w:t>
      </w:r>
      <w:r w:rsidRPr="00714747">
        <w:rPr>
          <w:rFonts w:ascii="Calibri" w:hAnsi="Calibri" w:cs="Calibri"/>
        </w:rPr>
        <w:t xml:space="preserve">GDPR </w:t>
      </w:r>
      <w:r w:rsidRPr="00CF457F">
        <w:rPr>
          <w:rFonts w:ascii="Calibri" w:hAnsi="Calibri" w:cs="Calibri"/>
          <w:highlight w:val="yellow"/>
        </w:rPr>
        <w:t>and/or</w:t>
      </w:r>
      <w:r w:rsidRPr="00714747">
        <w:rPr>
          <w:rFonts w:ascii="Calibri" w:hAnsi="Calibri" w:cs="Calibri"/>
        </w:rPr>
        <w:t xml:space="preserve"> UK GDPR</w:t>
      </w:r>
      <w:r w:rsidR="00BD04A1">
        <w:rPr>
          <w:rFonts w:ascii="Calibri" w:hAnsi="Calibri" w:cs="Calibri"/>
        </w:rPr>
        <w:t xml:space="preserve"> (herein referred to as the ‘GDPR consent form’)</w:t>
      </w:r>
      <w:r w:rsidRPr="00714747">
        <w:rPr>
          <w:rFonts w:ascii="Calibri" w:hAnsi="Calibri" w:cs="Calibri"/>
        </w:rPr>
        <w:t xml:space="preserve">. </w:t>
      </w:r>
    </w:p>
    <w:p w14:paraId="1722CD4B" w14:textId="33B150F4" w:rsidR="00A76843" w:rsidRPr="00CF457F" w:rsidRDefault="00A76843" w:rsidP="00CF457F">
      <w:pPr>
        <w:overflowPunct w:val="0"/>
        <w:autoSpaceDE w:val="0"/>
        <w:autoSpaceDN w:val="0"/>
        <w:adjustRightInd w:val="0"/>
        <w:spacing w:after="100" w:afterAutospacing="1" w:line="240" w:lineRule="auto"/>
        <w:rPr>
          <w:rFonts w:ascii="Calibri" w:hAnsi="Calibri" w:cs="Calibri"/>
        </w:rPr>
      </w:pPr>
      <w:r w:rsidRPr="00714747">
        <w:rPr>
          <w:rFonts w:ascii="Calibri" w:hAnsi="Calibri" w:cs="Calibri"/>
        </w:rPr>
        <w:t xml:space="preserve">Please note the </w:t>
      </w:r>
      <w:r w:rsidRPr="00CF457F">
        <w:rPr>
          <w:rFonts w:ascii="Calibri" w:hAnsi="Calibri" w:cs="Calibri"/>
          <w:highlight w:val="yellow"/>
        </w:rPr>
        <w:t>GDPR and/or UK GDPR</w:t>
      </w:r>
      <w:r w:rsidRPr="00714747">
        <w:rPr>
          <w:rFonts w:ascii="Calibri" w:hAnsi="Calibri" w:cs="Calibri"/>
        </w:rPr>
        <w:t xml:space="preserve"> applies to </w:t>
      </w:r>
      <w:r w:rsidRPr="00CF457F">
        <w:rPr>
          <w:rFonts w:ascii="Calibri" w:hAnsi="Calibri" w:cs="Calibri"/>
          <w:iCs/>
        </w:rPr>
        <w:t>personal data</w:t>
      </w:r>
      <w:r w:rsidRPr="00714747">
        <w:rPr>
          <w:rFonts w:ascii="Calibri" w:hAnsi="Calibri" w:cs="Calibri"/>
        </w:rPr>
        <w:t xml:space="preserve"> that you provide </w:t>
      </w:r>
      <w:r w:rsidRPr="00CF457F">
        <w:rPr>
          <w:rFonts w:ascii="Calibri" w:hAnsi="Calibri" w:cs="Calibri"/>
        </w:rPr>
        <w:t xml:space="preserve">while physically located in the </w:t>
      </w:r>
      <w:r w:rsidRPr="00CF457F">
        <w:rPr>
          <w:rFonts w:ascii="Calibri" w:hAnsi="Calibri" w:cs="Calibri"/>
          <w:highlight w:val="yellow"/>
        </w:rPr>
        <w:t>EU/EEA</w:t>
      </w:r>
      <w:r w:rsidR="00A37A64" w:rsidRPr="00CF457F">
        <w:rPr>
          <w:rFonts w:ascii="Calibri" w:hAnsi="Calibri" w:cs="Calibri"/>
          <w:highlight w:val="yellow"/>
        </w:rPr>
        <w:t xml:space="preserve"> and UK</w:t>
      </w:r>
      <w:r w:rsidRPr="00CF457F">
        <w:rPr>
          <w:rFonts w:ascii="Calibri" w:hAnsi="Calibri" w:cs="Calibri"/>
          <w:highlight w:val="yellow"/>
        </w:rPr>
        <w:t>.</w:t>
      </w:r>
      <w:r w:rsidRPr="00402096">
        <w:rPr>
          <w:rFonts w:ascii="Calibri" w:hAnsi="Calibri" w:cs="Calibri"/>
        </w:rPr>
        <w:t xml:space="preserve"> It does not apply to information provided while located outside of the </w:t>
      </w:r>
      <w:r w:rsidRPr="00CF457F">
        <w:rPr>
          <w:rFonts w:ascii="Calibri" w:hAnsi="Calibri" w:cs="Calibri"/>
          <w:highlight w:val="yellow"/>
        </w:rPr>
        <w:t>EU/EEA</w:t>
      </w:r>
      <w:r w:rsidR="00A37A64" w:rsidRPr="00CF457F">
        <w:rPr>
          <w:rFonts w:ascii="Calibri" w:hAnsi="Calibri" w:cs="Calibri"/>
          <w:highlight w:val="yellow"/>
        </w:rPr>
        <w:t xml:space="preserve"> and UK</w:t>
      </w:r>
      <w:r w:rsidRPr="00402096">
        <w:rPr>
          <w:rFonts w:ascii="Calibri" w:hAnsi="Calibri" w:cs="Calibri"/>
        </w:rPr>
        <w:t xml:space="preserve"> (e.g., while in </w:t>
      </w:r>
      <w:r>
        <w:rPr>
          <w:rFonts w:ascii="Calibri" w:hAnsi="Calibri" w:cs="Calibri"/>
        </w:rPr>
        <w:t>Canada</w:t>
      </w:r>
      <w:r w:rsidRPr="00402096">
        <w:rPr>
          <w:rFonts w:ascii="Calibri" w:hAnsi="Calibri" w:cs="Calibri"/>
        </w:rPr>
        <w:t xml:space="preserve">). </w:t>
      </w:r>
      <w:r>
        <w:rPr>
          <w:rFonts w:ascii="Calibri" w:hAnsi="Calibri" w:cs="Calibri"/>
        </w:rPr>
        <w:t xml:space="preserve">The data protection requirements do not apply to your personal data that is rendered anonymous such that you are not identifiable or can no longer be identified.  </w:t>
      </w:r>
    </w:p>
    <w:p w14:paraId="4218AD5B" w14:textId="08641A9B" w:rsidR="00D20A11" w:rsidRDefault="00A76843" w:rsidP="00355CCE">
      <w:pPr>
        <w:spacing w:after="0" w:line="240" w:lineRule="auto"/>
      </w:pPr>
      <w:r>
        <w:t xml:space="preserve">You can find </w:t>
      </w:r>
      <w:r w:rsidR="00A37A64">
        <w:t xml:space="preserve">additional </w:t>
      </w:r>
      <w:r>
        <w:t xml:space="preserve">information related to the purpose of the research </w:t>
      </w:r>
      <w:r w:rsidR="00D20A11">
        <w:t>study</w:t>
      </w:r>
      <w:r>
        <w:t>, how it will be conducted</w:t>
      </w:r>
      <w:r w:rsidR="008B3201">
        <w:t xml:space="preserve">, risks and </w:t>
      </w:r>
      <w:r w:rsidR="00355CCE">
        <w:t>benefits</w:t>
      </w:r>
      <w:r w:rsidR="008B3201">
        <w:t>,</w:t>
      </w:r>
      <w:r>
        <w:t xml:space="preserve"> and by whom</w:t>
      </w:r>
      <w:r w:rsidR="00D20A11">
        <w:t xml:space="preserve"> it will be conducted</w:t>
      </w:r>
      <w:r>
        <w:t xml:space="preserve"> from the </w:t>
      </w:r>
      <w:r w:rsidR="00D20A11">
        <w:t>study</w:t>
      </w:r>
      <w:r>
        <w:t xml:space="preserve"> </w:t>
      </w:r>
      <w:r w:rsidR="00D20A11">
        <w:t xml:space="preserve">informed </w:t>
      </w:r>
      <w:r>
        <w:t xml:space="preserve">consent form, which you </w:t>
      </w:r>
      <w:r w:rsidR="00A37A64">
        <w:t>will</w:t>
      </w:r>
      <w:r>
        <w:t xml:space="preserve"> receive as a separate document. </w:t>
      </w:r>
    </w:p>
    <w:p w14:paraId="411D73CA" w14:textId="77777777" w:rsidR="00D20A11" w:rsidRDefault="00D20A11" w:rsidP="00355CCE">
      <w:pPr>
        <w:spacing w:after="0" w:line="240" w:lineRule="auto"/>
      </w:pPr>
    </w:p>
    <w:p w14:paraId="450CF8B9" w14:textId="7A846EDA" w:rsidR="008B3201" w:rsidRDefault="00D20A11" w:rsidP="00355CCE">
      <w:pPr>
        <w:pStyle w:val="ICF-BodyText"/>
        <w:ind w:left="0"/>
      </w:pPr>
      <w:r w:rsidRPr="00EB2CF6">
        <w:t>All research is voluntary</w:t>
      </w:r>
      <w:r>
        <w:t xml:space="preserve"> –</w:t>
      </w:r>
      <w:r w:rsidRPr="00EB2CF6">
        <w:t xml:space="preserve"> you</w:t>
      </w:r>
      <w:r>
        <w:t xml:space="preserve"> </w:t>
      </w:r>
      <w:r w:rsidRPr="00EB2CF6">
        <w:t>do not have to participate</w:t>
      </w:r>
      <w:r>
        <w:t>,</w:t>
      </w:r>
      <w:r w:rsidRPr="00EB2CF6">
        <w:t xml:space="preserve"> and </w:t>
      </w:r>
      <w:r w:rsidRPr="00CF457F">
        <w:rPr>
          <w:b/>
          <w:bCs/>
        </w:rPr>
        <w:t>you can withdraw</w:t>
      </w:r>
      <w:r w:rsidR="00714747">
        <w:rPr>
          <w:b/>
          <w:bCs/>
        </w:rPr>
        <w:t xml:space="preserve"> your consent</w:t>
      </w:r>
      <w:r w:rsidRPr="00CF457F">
        <w:rPr>
          <w:b/>
          <w:bCs/>
        </w:rPr>
        <w:t xml:space="preserve"> </w:t>
      </w:r>
      <w:r w:rsidR="004A6A36">
        <w:rPr>
          <w:b/>
          <w:bCs/>
        </w:rPr>
        <w:t>for</w:t>
      </w:r>
      <w:r w:rsidR="00CC3D2F">
        <w:rPr>
          <w:b/>
          <w:bCs/>
        </w:rPr>
        <w:t xml:space="preserve"> the processing of</w:t>
      </w:r>
      <w:r w:rsidR="004A6A36">
        <w:rPr>
          <w:b/>
          <w:bCs/>
        </w:rPr>
        <w:t xml:space="preserve"> your personal data </w:t>
      </w:r>
      <w:r w:rsidRPr="00CF457F">
        <w:rPr>
          <w:b/>
          <w:bCs/>
        </w:rPr>
        <w:t>at any time</w:t>
      </w:r>
      <w:r w:rsidR="00714747">
        <w:t xml:space="preserve"> by contacting the Contact Person listed </w:t>
      </w:r>
      <w:r w:rsidR="000C1F77">
        <w:t>below</w:t>
      </w:r>
      <w:r w:rsidRPr="00EB2CF6">
        <w:t>.</w:t>
      </w:r>
      <w:r>
        <w:t xml:space="preserve"> </w:t>
      </w:r>
      <w:r w:rsidR="000C1F77">
        <w:t xml:space="preserve"> </w:t>
      </w:r>
    </w:p>
    <w:p w14:paraId="13FEB4EA" w14:textId="77777777" w:rsidR="008B3201" w:rsidRDefault="008B3201" w:rsidP="00355CCE">
      <w:pPr>
        <w:pStyle w:val="ICF-BodyText"/>
        <w:ind w:left="0"/>
      </w:pPr>
    </w:p>
    <w:p w14:paraId="6F9A6D3F" w14:textId="00A34E47" w:rsidR="00D20A11" w:rsidRDefault="00A37A64" w:rsidP="00355CCE">
      <w:pPr>
        <w:pStyle w:val="ICF-BodyText"/>
        <w:ind w:left="0"/>
      </w:pPr>
      <w:r>
        <w:t>I</w:t>
      </w:r>
      <w:r w:rsidR="00D20A11" w:rsidRPr="00EB2CF6">
        <w:t xml:space="preserve">t is important that you read the information in this </w:t>
      </w:r>
      <w:r>
        <w:t>GDPR</w:t>
      </w:r>
      <w:r w:rsidR="00D20A11" w:rsidRPr="00EB2CF6">
        <w:t xml:space="preserve"> consent form. It includes details we think you need to know in order to decide if you wish to take part in th</w:t>
      </w:r>
      <w:r w:rsidR="00D20A11">
        <w:t>is</w:t>
      </w:r>
      <w:r w:rsidR="00D20A11" w:rsidRPr="00EB2CF6">
        <w:t xml:space="preserve"> study. If you have any questions, </w:t>
      </w:r>
      <w:r>
        <w:t xml:space="preserve">please </w:t>
      </w:r>
      <w:r w:rsidR="00D20A11" w:rsidRPr="00EB2CF6">
        <w:t xml:space="preserve">ask </w:t>
      </w:r>
      <w:r w:rsidR="00D20A11">
        <w:t>a study team</w:t>
      </w:r>
      <w:r w:rsidR="00D20A11" w:rsidRPr="004046AE">
        <w:t xml:space="preserve"> member</w:t>
      </w:r>
      <w:r w:rsidR="00D20A11" w:rsidRPr="00EB2CF6">
        <w:t>.</w:t>
      </w:r>
    </w:p>
    <w:p w14:paraId="35413779" w14:textId="77777777" w:rsidR="00D20A11" w:rsidRPr="00EB2CF6" w:rsidRDefault="00D20A11" w:rsidP="00355CCE">
      <w:pPr>
        <w:pStyle w:val="ICF-BodyText"/>
        <w:ind w:left="0"/>
      </w:pPr>
    </w:p>
    <w:p w14:paraId="4772BE70" w14:textId="71EFED09" w:rsidR="00D20A11" w:rsidRPr="00CF457F" w:rsidRDefault="00D20A11" w:rsidP="00355CCE">
      <w:pPr>
        <w:spacing w:after="0" w:line="240" w:lineRule="auto"/>
        <w:rPr>
          <w:rFonts w:cstheme="minorHAnsi"/>
          <w:bCs/>
        </w:rPr>
      </w:pPr>
      <w:r>
        <w:t xml:space="preserve">Should you decide to consent to the processing of your personal data for this research study, </w:t>
      </w:r>
      <w:r w:rsidRPr="00CF457F">
        <w:rPr>
          <w:rFonts w:cstheme="minorHAnsi"/>
          <w:bCs/>
        </w:rPr>
        <w:t xml:space="preserve">please </w:t>
      </w:r>
      <w:r w:rsidR="008B3201">
        <w:rPr>
          <w:rFonts w:cstheme="minorHAnsi"/>
          <w:bCs/>
        </w:rPr>
        <w:t xml:space="preserve">review </w:t>
      </w:r>
      <w:r w:rsidR="00ED5007">
        <w:rPr>
          <w:rFonts w:cstheme="minorHAnsi"/>
          <w:bCs/>
        </w:rPr>
        <w:t xml:space="preserve">and initial </w:t>
      </w:r>
      <w:r w:rsidR="008B3201">
        <w:rPr>
          <w:rFonts w:cstheme="minorHAnsi"/>
          <w:bCs/>
        </w:rPr>
        <w:t xml:space="preserve">the consent clauses on the last page </w:t>
      </w:r>
      <w:r w:rsidR="008B3201" w:rsidRPr="000C1F77">
        <w:rPr>
          <w:rFonts w:cstheme="minorHAnsi"/>
          <w:bCs/>
          <w:highlight w:val="yellow"/>
        </w:rPr>
        <w:t xml:space="preserve">and </w:t>
      </w:r>
      <w:r w:rsidRPr="000C1F77">
        <w:rPr>
          <w:rFonts w:cstheme="minorHAnsi"/>
          <w:bCs/>
          <w:highlight w:val="yellow"/>
        </w:rPr>
        <w:t>sign at the bottom</w:t>
      </w:r>
      <w:r w:rsidRPr="00CF457F">
        <w:rPr>
          <w:rFonts w:cstheme="minorHAnsi"/>
          <w:bCs/>
        </w:rPr>
        <w:t xml:space="preserve"> to indicate that you have read and understood how your personal data will be processed and your related rights.</w:t>
      </w:r>
    </w:p>
    <w:p w14:paraId="6DAD17AF" w14:textId="1739848E" w:rsidR="00355CCE" w:rsidRDefault="00355CCE">
      <w:r>
        <w:br w:type="page"/>
      </w:r>
    </w:p>
    <w:p w14:paraId="53599E41" w14:textId="29089410" w:rsidR="00A76843" w:rsidRPr="00CF457F" w:rsidRDefault="00355CCE" w:rsidP="00355CCE">
      <w:pPr>
        <w:widowControl w:val="0"/>
        <w:spacing w:after="0" w:line="240" w:lineRule="auto"/>
        <w:rPr>
          <w:rFonts w:cstheme="minorHAnsi"/>
          <w:b/>
          <w:u w:val="single"/>
          <w:lang w:val="en-CA"/>
        </w:rPr>
      </w:pPr>
      <w:r>
        <w:rPr>
          <w:rFonts w:cstheme="minorHAnsi"/>
          <w:b/>
          <w:u w:val="single"/>
          <w:lang w:val="en-CA"/>
        </w:rPr>
        <w:lastRenderedPageBreak/>
        <w:t xml:space="preserve">2. </w:t>
      </w:r>
      <w:r w:rsidR="00A76843" w:rsidRPr="00CF457F">
        <w:rPr>
          <w:rFonts w:cstheme="minorHAnsi"/>
          <w:b/>
          <w:u w:val="single"/>
          <w:lang w:val="en-CA"/>
        </w:rPr>
        <w:t>DATA CONTROLLER</w:t>
      </w:r>
    </w:p>
    <w:p w14:paraId="6B151CFA" w14:textId="6E5353F1" w:rsidR="00A76843" w:rsidRDefault="00A76843" w:rsidP="00355CCE">
      <w:pPr>
        <w:widowControl w:val="0"/>
        <w:spacing w:after="0" w:line="240" w:lineRule="auto"/>
        <w:rPr>
          <w:rFonts w:cstheme="minorHAnsi"/>
          <w:b/>
          <w:lang w:val="en-CA"/>
        </w:rPr>
      </w:pPr>
    </w:p>
    <w:p w14:paraId="339A8F8D" w14:textId="77777777" w:rsidR="00D55948" w:rsidRPr="00A018A6" w:rsidRDefault="00A76843" w:rsidP="00CF457F">
      <w:pPr>
        <w:spacing w:line="240" w:lineRule="auto"/>
        <w:rPr>
          <w:rFonts w:cstheme="minorHAnsi"/>
          <w:szCs w:val="20"/>
        </w:rPr>
      </w:pPr>
      <w:r>
        <w:rPr>
          <w:rFonts w:cstheme="minorHAnsi"/>
          <w:bCs/>
          <w:lang w:val="en-CA"/>
        </w:rPr>
        <w:t xml:space="preserve">The data controller of your personal data collected as a part of this research </w:t>
      </w:r>
      <w:r w:rsidR="00D20A11">
        <w:rPr>
          <w:rFonts w:cstheme="minorHAnsi"/>
          <w:bCs/>
          <w:lang w:val="en-CA"/>
        </w:rPr>
        <w:t>study</w:t>
      </w:r>
      <w:r>
        <w:rPr>
          <w:rFonts w:cstheme="minorHAnsi"/>
          <w:bCs/>
          <w:lang w:val="en-CA"/>
        </w:rPr>
        <w:t xml:space="preserve"> </w:t>
      </w:r>
      <w:r w:rsidR="00D55948">
        <w:rPr>
          <w:rFonts w:cstheme="minorHAnsi"/>
          <w:bCs/>
          <w:lang w:val="en-CA"/>
        </w:rPr>
        <w:t xml:space="preserve">is Unity Health Toronto (Unity Health) </w:t>
      </w:r>
      <w:r w:rsidR="00D55948" w:rsidRPr="00CF457F">
        <w:rPr>
          <w:rFonts w:cstheme="minorHAnsi"/>
          <w:szCs w:val="20"/>
        </w:rPr>
        <w:t>located at 30 Bond Street, Toronto, Ontario M5B 1W8.</w:t>
      </w:r>
    </w:p>
    <w:p w14:paraId="2EB19449" w14:textId="77777777" w:rsidR="00A76843" w:rsidRPr="00CF457F" w:rsidRDefault="00A76843" w:rsidP="00355CCE">
      <w:pPr>
        <w:widowControl w:val="0"/>
        <w:spacing w:after="0" w:line="240" w:lineRule="auto"/>
        <w:rPr>
          <w:rFonts w:cstheme="minorHAnsi"/>
          <w:bCs/>
          <w:lang w:val="en-CA"/>
        </w:rPr>
      </w:pPr>
    </w:p>
    <w:p w14:paraId="6C8D2ED9" w14:textId="22CAC12C" w:rsidR="00A76843" w:rsidRPr="00CF457F" w:rsidRDefault="00355CCE" w:rsidP="00355CCE">
      <w:pPr>
        <w:widowControl w:val="0"/>
        <w:spacing w:after="0" w:line="240" w:lineRule="auto"/>
        <w:rPr>
          <w:rFonts w:cstheme="minorHAnsi"/>
          <w:b/>
          <w:u w:val="single"/>
          <w:lang w:val="en-CA"/>
        </w:rPr>
      </w:pPr>
      <w:r>
        <w:rPr>
          <w:rFonts w:cstheme="minorHAnsi"/>
          <w:b/>
          <w:u w:val="single"/>
          <w:lang w:val="en-CA"/>
        </w:rPr>
        <w:t xml:space="preserve">3. </w:t>
      </w:r>
      <w:r w:rsidR="00A76843" w:rsidRPr="00CF457F">
        <w:rPr>
          <w:rFonts w:cstheme="minorHAnsi"/>
          <w:b/>
          <w:u w:val="single"/>
          <w:lang w:val="en-CA"/>
        </w:rPr>
        <w:t>LEGAL BASIS FOR PROCESSING STUDY DATA</w:t>
      </w:r>
    </w:p>
    <w:p w14:paraId="7F4B3A6E" w14:textId="77777777" w:rsidR="00A76843" w:rsidRDefault="00A76843" w:rsidP="00355CCE">
      <w:pPr>
        <w:widowControl w:val="0"/>
        <w:spacing w:after="0" w:line="240" w:lineRule="auto"/>
        <w:rPr>
          <w:rFonts w:cstheme="minorHAnsi"/>
          <w:b/>
          <w:lang w:val="en-CA"/>
        </w:rPr>
      </w:pPr>
    </w:p>
    <w:p w14:paraId="61B0812F" w14:textId="63697419" w:rsidR="00A76843" w:rsidRDefault="00A76843" w:rsidP="00CF457F">
      <w:pPr>
        <w:widowControl w:val="0"/>
        <w:spacing w:after="0" w:line="240" w:lineRule="auto"/>
        <w:rPr>
          <w:rFonts w:cstheme="minorHAnsi"/>
          <w:b/>
          <w:u w:val="single"/>
          <w:lang w:val="en-CA"/>
        </w:rPr>
      </w:pPr>
      <w:r>
        <w:rPr>
          <w:rFonts w:cstheme="minorHAnsi"/>
          <w:lang w:val="en-CA"/>
        </w:rPr>
        <w:t xml:space="preserve">Unity Health </w:t>
      </w:r>
      <w:r w:rsidR="00274A24">
        <w:rPr>
          <w:rFonts w:cstheme="minorHAnsi"/>
          <w:lang w:val="en-CA"/>
        </w:rPr>
        <w:t xml:space="preserve">Toronto </w:t>
      </w:r>
      <w:r>
        <w:rPr>
          <w:rFonts w:cstheme="minorHAnsi"/>
          <w:lang w:val="en-CA"/>
        </w:rPr>
        <w:t xml:space="preserve">will process your personal data </w:t>
      </w:r>
      <w:r w:rsidRPr="000C1F77">
        <w:rPr>
          <w:rFonts w:cstheme="minorHAnsi"/>
          <w:highlight w:val="yellow"/>
          <w:lang w:val="en-CA"/>
        </w:rPr>
        <w:t xml:space="preserve">and </w:t>
      </w:r>
      <w:r w:rsidRPr="00DF132B">
        <w:rPr>
          <w:rFonts w:cstheme="minorHAnsi"/>
          <w:highlight w:val="yellow"/>
          <w:lang w:val="en-CA"/>
        </w:rPr>
        <w:t>s</w:t>
      </w:r>
      <w:r w:rsidRPr="00CF457F">
        <w:rPr>
          <w:rFonts w:cstheme="minorHAnsi"/>
          <w:highlight w:val="yellow"/>
          <w:lang w:val="en-CA"/>
        </w:rPr>
        <w:t>ensitive personal data</w:t>
      </w:r>
      <w:r>
        <w:rPr>
          <w:rFonts w:cstheme="minorHAnsi"/>
          <w:lang w:val="en-CA"/>
        </w:rPr>
        <w:t xml:space="preserve"> in accordance with your </w:t>
      </w:r>
      <w:r w:rsidRPr="00CF457F">
        <w:rPr>
          <w:rFonts w:cstheme="minorHAnsi"/>
          <w:highlight w:val="yellow"/>
          <w:lang w:val="en-CA"/>
        </w:rPr>
        <w:t xml:space="preserve">explicit </w:t>
      </w:r>
      <w:r w:rsidRPr="000C1F77">
        <w:rPr>
          <w:rFonts w:cstheme="minorHAnsi"/>
          <w:highlight w:val="yellow"/>
          <w:lang w:val="en-CA"/>
        </w:rPr>
        <w:t>consent as provided through your signature to this document</w:t>
      </w:r>
      <w:r>
        <w:rPr>
          <w:rFonts w:cstheme="minorHAnsi"/>
          <w:lang w:val="en-CA"/>
        </w:rPr>
        <w:t xml:space="preserve">, which is supplemented by the </w:t>
      </w:r>
      <w:r w:rsidR="00D20A11">
        <w:rPr>
          <w:rFonts w:cstheme="minorHAnsi"/>
          <w:lang w:val="en-CA"/>
        </w:rPr>
        <w:t>study informed consent form</w:t>
      </w:r>
      <w:r>
        <w:rPr>
          <w:rFonts w:cstheme="minorHAnsi"/>
          <w:lang w:val="en-CA"/>
        </w:rPr>
        <w:t xml:space="preserve"> to which this </w:t>
      </w:r>
      <w:r w:rsidR="00D20A11">
        <w:rPr>
          <w:rFonts w:cstheme="minorHAnsi"/>
          <w:lang w:val="en-CA"/>
        </w:rPr>
        <w:t xml:space="preserve">GDPR </w:t>
      </w:r>
      <w:r>
        <w:rPr>
          <w:rFonts w:cstheme="minorHAnsi"/>
          <w:lang w:val="en-CA"/>
        </w:rPr>
        <w:t xml:space="preserve">consent form is attached. </w:t>
      </w:r>
    </w:p>
    <w:p w14:paraId="2A38DB78" w14:textId="77777777" w:rsidR="00A76843" w:rsidRPr="00DF146D" w:rsidRDefault="00A76843" w:rsidP="00355CCE">
      <w:pPr>
        <w:spacing w:after="0" w:line="240" w:lineRule="auto"/>
        <w:rPr>
          <w:rFonts w:cstheme="minorHAnsi"/>
          <w:b/>
          <w:u w:val="single"/>
          <w:lang w:val="en-CA"/>
        </w:rPr>
      </w:pPr>
    </w:p>
    <w:p w14:paraId="423D9A15" w14:textId="4C643002" w:rsidR="006D218D" w:rsidRPr="006C350C" w:rsidRDefault="00355CCE" w:rsidP="00355CCE">
      <w:pPr>
        <w:spacing w:after="0" w:line="240" w:lineRule="auto"/>
        <w:rPr>
          <w:rFonts w:cstheme="minorHAnsi"/>
          <w:b/>
          <w:u w:val="single"/>
          <w:lang w:val="en-CA"/>
        </w:rPr>
      </w:pPr>
      <w:r>
        <w:rPr>
          <w:rFonts w:cstheme="minorHAnsi"/>
          <w:b/>
          <w:u w:val="single"/>
          <w:lang w:val="en-CA"/>
        </w:rPr>
        <w:t xml:space="preserve">4. </w:t>
      </w:r>
      <w:r w:rsidR="006C350C">
        <w:rPr>
          <w:rFonts w:cstheme="minorHAnsi"/>
          <w:b/>
          <w:u w:val="single"/>
          <w:lang w:val="en-CA"/>
        </w:rPr>
        <w:t>COLLECTION, USE AND DISCLOSURE OF STUDY DATA</w:t>
      </w:r>
    </w:p>
    <w:p w14:paraId="4041023A" w14:textId="31FE6333" w:rsidR="005A6D03" w:rsidRPr="00DF146D" w:rsidRDefault="005A6D03" w:rsidP="00355CCE">
      <w:pPr>
        <w:spacing w:after="0" w:line="240" w:lineRule="auto"/>
        <w:rPr>
          <w:rFonts w:cstheme="minorHAnsi"/>
          <w:lang w:val="en-CA"/>
        </w:rPr>
      </w:pPr>
    </w:p>
    <w:p w14:paraId="38842F54" w14:textId="77777777" w:rsidR="00F27BC6" w:rsidRDefault="00F27BC6" w:rsidP="00355CCE">
      <w:pPr>
        <w:widowControl w:val="0"/>
        <w:spacing w:after="0" w:line="240" w:lineRule="auto"/>
        <w:rPr>
          <w:rFonts w:cstheme="minorHAnsi"/>
          <w:b/>
          <w:lang w:val="en-CA"/>
        </w:rPr>
      </w:pPr>
      <w:r>
        <w:rPr>
          <w:rFonts w:cstheme="minorHAnsi"/>
          <w:b/>
          <w:lang w:val="en-CA"/>
        </w:rPr>
        <w:t>Collection of Study Data</w:t>
      </w:r>
    </w:p>
    <w:p w14:paraId="3E942CD7" w14:textId="77777777" w:rsidR="00F27BC6" w:rsidRDefault="00F27BC6" w:rsidP="00355CCE">
      <w:pPr>
        <w:widowControl w:val="0"/>
        <w:spacing w:after="0" w:line="240" w:lineRule="auto"/>
        <w:rPr>
          <w:rFonts w:cstheme="minorHAnsi"/>
          <w:b/>
          <w:lang w:val="en-CA"/>
        </w:rPr>
      </w:pPr>
    </w:p>
    <w:p w14:paraId="40F7CF88" w14:textId="5C934BC2" w:rsidR="007B2B7E" w:rsidRDefault="006C350C" w:rsidP="00355CCE">
      <w:pPr>
        <w:widowControl w:val="0"/>
        <w:spacing w:after="0" w:line="240" w:lineRule="auto"/>
        <w:rPr>
          <w:rFonts w:cstheme="minorHAnsi"/>
          <w:lang w:val="en-CA"/>
        </w:rPr>
      </w:pPr>
      <w:r>
        <w:rPr>
          <w:rFonts w:cstheme="minorHAnsi"/>
          <w:lang w:val="en-CA"/>
        </w:rPr>
        <w:t xml:space="preserve">Unity Health </w:t>
      </w:r>
      <w:r w:rsidR="00274A24">
        <w:rPr>
          <w:rFonts w:cstheme="minorHAnsi"/>
          <w:lang w:val="en-CA"/>
        </w:rPr>
        <w:t xml:space="preserve">Toronto </w:t>
      </w:r>
      <w:r w:rsidR="00D80F43">
        <w:rPr>
          <w:rFonts w:cstheme="minorHAnsi"/>
          <w:lang w:val="en-CA"/>
        </w:rPr>
        <w:t xml:space="preserve">will collect </w:t>
      </w:r>
      <w:r w:rsidR="003665E8">
        <w:rPr>
          <w:rFonts w:cstheme="minorHAnsi"/>
          <w:lang w:val="en-CA"/>
        </w:rPr>
        <w:t xml:space="preserve">and process </w:t>
      </w:r>
      <w:r w:rsidR="007B2B7E">
        <w:rPr>
          <w:rFonts w:cstheme="minorHAnsi"/>
          <w:lang w:val="en-CA"/>
        </w:rPr>
        <w:t xml:space="preserve">the following categories of </w:t>
      </w:r>
      <w:r w:rsidR="003665E8">
        <w:rPr>
          <w:rFonts w:cstheme="minorHAnsi"/>
          <w:lang w:val="en-CA"/>
        </w:rPr>
        <w:t xml:space="preserve">personal data about </w:t>
      </w:r>
      <w:r>
        <w:rPr>
          <w:rFonts w:cstheme="minorHAnsi"/>
          <w:lang w:val="en-CA"/>
        </w:rPr>
        <w:t>study participants (“</w:t>
      </w:r>
      <w:r w:rsidRPr="00614DB4">
        <w:rPr>
          <w:rFonts w:cstheme="minorHAnsi"/>
          <w:b/>
          <w:lang w:val="en-CA"/>
        </w:rPr>
        <w:t>Study Data</w:t>
      </w:r>
      <w:r>
        <w:rPr>
          <w:rFonts w:cstheme="minorHAnsi"/>
          <w:lang w:val="en-CA"/>
        </w:rPr>
        <w:t>”)</w:t>
      </w:r>
      <w:r w:rsidR="007B2B7E">
        <w:rPr>
          <w:rFonts w:cstheme="minorHAnsi"/>
          <w:lang w:val="en-CA"/>
        </w:rPr>
        <w:t>:</w:t>
      </w:r>
    </w:p>
    <w:p w14:paraId="2AFCB107" w14:textId="3B2013C4" w:rsidR="007B2B7E" w:rsidRDefault="007B2B7E" w:rsidP="00355CCE">
      <w:pPr>
        <w:widowControl w:val="0"/>
        <w:spacing w:after="0" w:line="240" w:lineRule="auto"/>
        <w:rPr>
          <w:rFonts w:cstheme="minorHAnsi"/>
          <w:lang w:val="en-CA"/>
        </w:rPr>
      </w:pPr>
    </w:p>
    <w:p w14:paraId="58A30D3C" w14:textId="6C7170A4" w:rsidR="007B2B7E" w:rsidRDefault="007B2B7E" w:rsidP="00355CCE">
      <w:pPr>
        <w:pStyle w:val="ListParagraph"/>
        <w:widowControl w:val="0"/>
        <w:numPr>
          <w:ilvl w:val="0"/>
          <w:numId w:val="9"/>
        </w:numPr>
        <w:spacing w:after="0" w:line="240" w:lineRule="auto"/>
        <w:rPr>
          <w:rFonts w:cstheme="minorHAnsi"/>
          <w:lang w:val="en-CA"/>
        </w:rPr>
      </w:pPr>
      <w:r>
        <w:rPr>
          <w:rFonts w:cstheme="minorHAnsi"/>
          <w:lang w:val="en-CA"/>
        </w:rPr>
        <w:t>Name</w:t>
      </w:r>
    </w:p>
    <w:p w14:paraId="1269DD04" w14:textId="0F1E9EEC" w:rsidR="007B2B7E" w:rsidRDefault="007B2B7E" w:rsidP="00355CCE">
      <w:pPr>
        <w:pStyle w:val="ListParagraph"/>
        <w:widowControl w:val="0"/>
        <w:numPr>
          <w:ilvl w:val="0"/>
          <w:numId w:val="9"/>
        </w:numPr>
        <w:spacing w:after="0" w:line="240" w:lineRule="auto"/>
        <w:rPr>
          <w:rFonts w:cstheme="minorHAnsi"/>
          <w:lang w:val="en-CA"/>
        </w:rPr>
      </w:pPr>
      <w:r>
        <w:rPr>
          <w:rFonts w:cstheme="minorHAnsi"/>
          <w:lang w:val="en-CA"/>
        </w:rPr>
        <w:t>Contact information</w:t>
      </w:r>
    </w:p>
    <w:p w14:paraId="24C37EDB" w14:textId="7B0D89B9" w:rsidR="007B2B7E" w:rsidRDefault="007B2B7E" w:rsidP="00355CCE">
      <w:pPr>
        <w:pStyle w:val="ListParagraph"/>
        <w:widowControl w:val="0"/>
        <w:numPr>
          <w:ilvl w:val="0"/>
          <w:numId w:val="9"/>
        </w:numPr>
        <w:spacing w:after="0" w:line="240" w:lineRule="auto"/>
        <w:rPr>
          <w:rFonts w:cstheme="minorHAnsi"/>
          <w:lang w:val="en-CA"/>
        </w:rPr>
      </w:pPr>
      <w:r>
        <w:rPr>
          <w:rFonts w:cstheme="minorHAnsi"/>
          <w:lang w:val="en-CA"/>
        </w:rPr>
        <w:t>Date of birth</w:t>
      </w:r>
    </w:p>
    <w:p w14:paraId="516980E2" w14:textId="57A4B888" w:rsidR="007B2B7E" w:rsidRPr="00F819F1" w:rsidRDefault="007B2B7E" w:rsidP="00355CCE">
      <w:pPr>
        <w:pStyle w:val="ListParagraph"/>
        <w:widowControl w:val="0"/>
        <w:numPr>
          <w:ilvl w:val="0"/>
          <w:numId w:val="9"/>
        </w:numPr>
        <w:spacing w:after="0" w:line="240" w:lineRule="auto"/>
        <w:rPr>
          <w:rFonts w:cstheme="minorHAnsi"/>
          <w:lang w:val="en-CA"/>
        </w:rPr>
      </w:pPr>
      <w:r>
        <w:rPr>
          <w:rFonts w:cstheme="minorHAnsi"/>
          <w:lang w:val="en-CA"/>
        </w:rPr>
        <w:t xml:space="preserve">Health </w:t>
      </w:r>
      <w:r w:rsidRPr="007B2B7E">
        <w:rPr>
          <w:rFonts w:cstheme="minorHAnsi"/>
        </w:rPr>
        <w:t xml:space="preserve">information relating to </w:t>
      </w:r>
      <w:r w:rsidRPr="007B2B7E">
        <w:rPr>
          <w:rFonts w:cstheme="minorHAnsi"/>
          <w:highlight w:val="yellow"/>
        </w:rPr>
        <w:t>[</w:t>
      </w:r>
      <w:r w:rsidRPr="007B2B7E">
        <w:rPr>
          <w:rFonts w:cstheme="minorHAnsi"/>
          <w:i/>
          <w:highlight w:val="yellow"/>
        </w:rPr>
        <w:t>insert information about the type of health information collected</w:t>
      </w:r>
      <w:r w:rsidRPr="007B2B7E">
        <w:rPr>
          <w:rFonts w:cstheme="minorHAnsi"/>
          <w:highlight w:val="yellow"/>
        </w:rPr>
        <w:t>]</w:t>
      </w:r>
    </w:p>
    <w:p w14:paraId="65482F91" w14:textId="551E8582" w:rsidR="00F819F1" w:rsidRPr="007B2B7E" w:rsidRDefault="00F819F1" w:rsidP="00355CCE">
      <w:pPr>
        <w:pStyle w:val="ListParagraph"/>
        <w:widowControl w:val="0"/>
        <w:numPr>
          <w:ilvl w:val="0"/>
          <w:numId w:val="9"/>
        </w:numPr>
        <w:spacing w:after="0" w:line="240" w:lineRule="auto"/>
        <w:rPr>
          <w:rFonts w:cstheme="minorHAnsi"/>
          <w:lang w:val="en-CA"/>
        </w:rPr>
      </w:pPr>
      <w:r w:rsidRPr="00F819F1">
        <w:rPr>
          <w:rFonts w:cstheme="minorHAnsi"/>
          <w:highlight w:val="yellow"/>
          <w:lang w:val="en-CA"/>
        </w:rPr>
        <w:t>[</w:t>
      </w:r>
      <w:r w:rsidRPr="00F819F1">
        <w:rPr>
          <w:rFonts w:cstheme="minorHAnsi"/>
          <w:i/>
          <w:highlight w:val="yellow"/>
          <w:lang w:val="en-CA"/>
        </w:rPr>
        <w:t>complete with any other information collected from participants</w:t>
      </w:r>
      <w:r w:rsidRPr="00F819F1">
        <w:rPr>
          <w:rFonts w:cstheme="minorHAnsi"/>
          <w:highlight w:val="yellow"/>
          <w:lang w:val="en-CA"/>
        </w:rPr>
        <w:t>]</w:t>
      </w:r>
    </w:p>
    <w:p w14:paraId="47BE823C" w14:textId="6B1ECF85" w:rsidR="00A76843" w:rsidRDefault="00A76843" w:rsidP="00355CCE">
      <w:pPr>
        <w:widowControl w:val="0"/>
        <w:spacing w:after="0" w:line="240" w:lineRule="auto"/>
        <w:rPr>
          <w:rFonts w:cstheme="minorHAnsi"/>
          <w:lang w:val="en-CA"/>
        </w:rPr>
      </w:pPr>
    </w:p>
    <w:p w14:paraId="180C0161" w14:textId="25CA869B" w:rsidR="00A76843" w:rsidRPr="00CF457F" w:rsidRDefault="00A76843" w:rsidP="00355CCE">
      <w:pPr>
        <w:widowControl w:val="0"/>
        <w:spacing w:after="0" w:line="240" w:lineRule="auto"/>
        <w:rPr>
          <w:rFonts w:cstheme="minorHAnsi"/>
          <w:highlight w:val="yellow"/>
          <w:lang w:val="en-CA"/>
        </w:rPr>
      </w:pPr>
      <w:r w:rsidRPr="00CF457F">
        <w:rPr>
          <w:rFonts w:cstheme="minorHAnsi"/>
          <w:highlight w:val="yellow"/>
          <w:lang w:val="en-CA"/>
        </w:rPr>
        <w:t>Sensitive Data:</w:t>
      </w:r>
    </w:p>
    <w:p w14:paraId="659AB290" w14:textId="21B4CD65" w:rsidR="00A76843" w:rsidRDefault="00A76843" w:rsidP="00355CCE">
      <w:pPr>
        <w:widowControl w:val="0"/>
        <w:spacing w:after="0" w:line="240" w:lineRule="auto"/>
        <w:rPr>
          <w:rFonts w:cstheme="minorHAnsi"/>
          <w:highlight w:val="yellow"/>
          <w:lang w:val="en-CA"/>
        </w:rPr>
      </w:pPr>
    </w:p>
    <w:p w14:paraId="689A9CCE" w14:textId="776312DB" w:rsidR="00D20A11" w:rsidRPr="00BE2316" w:rsidRDefault="00274A24" w:rsidP="00355CCE">
      <w:pPr>
        <w:widowControl w:val="0"/>
        <w:spacing w:after="0" w:line="240" w:lineRule="auto"/>
        <w:rPr>
          <w:rFonts w:cstheme="minorHAnsi"/>
          <w:bCs/>
          <w:i/>
          <w:iCs/>
        </w:rPr>
      </w:pPr>
      <w:r>
        <w:rPr>
          <w:rFonts w:cstheme="minorHAnsi"/>
          <w:bCs/>
          <w:i/>
          <w:iCs/>
          <w:highlight w:val="yellow"/>
        </w:rPr>
        <w:t xml:space="preserve">[Instructions: </w:t>
      </w:r>
      <w:r w:rsidR="00D20A11" w:rsidRPr="00BE2316">
        <w:rPr>
          <w:rFonts w:cstheme="minorHAnsi"/>
          <w:bCs/>
          <w:i/>
          <w:iCs/>
          <w:highlight w:val="yellow"/>
        </w:rPr>
        <w:t xml:space="preserve">Only include this if you </w:t>
      </w:r>
      <w:r w:rsidR="00D20A11">
        <w:rPr>
          <w:rFonts w:cstheme="minorHAnsi"/>
          <w:bCs/>
          <w:i/>
          <w:iCs/>
          <w:highlight w:val="yellow"/>
        </w:rPr>
        <w:t xml:space="preserve">will process </w:t>
      </w:r>
      <w:r w:rsidR="00D20A11" w:rsidRPr="00BE2316">
        <w:rPr>
          <w:rFonts w:cstheme="minorHAnsi"/>
          <w:bCs/>
          <w:i/>
          <w:iCs/>
          <w:highlight w:val="yellow"/>
        </w:rPr>
        <w:t>personal data</w:t>
      </w:r>
      <w:r w:rsidR="00D20A11">
        <w:rPr>
          <w:rFonts w:cstheme="minorHAnsi"/>
          <w:bCs/>
          <w:i/>
          <w:iCs/>
          <w:highlight w:val="yellow"/>
        </w:rPr>
        <w:t xml:space="preserve"> that are considered special category </w:t>
      </w:r>
      <w:r w:rsidR="00C11C9A">
        <w:rPr>
          <w:rFonts w:cstheme="minorHAnsi"/>
          <w:bCs/>
          <w:i/>
          <w:iCs/>
          <w:highlight w:val="yellow"/>
        </w:rPr>
        <w:t xml:space="preserve">data. </w:t>
      </w:r>
      <w:r w:rsidR="00D20A11" w:rsidRPr="00BE2316">
        <w:rPr>
          <w:rFonts w:cstheme="minorHAnsi"/>
          <w:bCs/>
          <w:i/>
          <w:iCs/>
          <w:highlight w:val="yellow"/>
        </w:rPr>
        <w:t xml:space="preserve">Otherwise, delete this </w:t>
      </w:r>
      <w:r>
        <w:rPr>
          <w:rFonts w:cstheme="minorHAnsi"/>
          <w:bCs/>
          <w:i/>
          <w:iCs/>
          <w:highlight w:val="yellow"/>
        </w:rPr>
        <w:t>section.]</w:t>
      </w:r>
    </w:p>
    <w:p w14:paraId="30384EF2" w14:textId="77777777" w:rsidR="00D20A11" w:rsidRPr="00CF457F" w:rsidRDefault="00D20A11" w:rsidP="00355CCE">
      <w:pPr>
        <w:widowControl w:val="0"/>
        <w:spacing w:after="0" w:line="240" w:lineRule="auto"/>
        <w:rPr>
          <w:rFonts w:cstheme="minorHAnsi"/>
          <w:highlight w:val="yellow"/>
          <w:lang w:val="en-CA"/>
        </w:rPr>
      </w:pPr>
    </w:p>
    <w:p w14:paraId="599FE1DD" w14:textId="72D3E0A0" w:rsidR="00A76843" w:rsidRPr="00CF457F" w:rsidRDefault="00A76843" w:rsidP="00355CCE">
      <w:pPr>
        <w:widowControl w:val="0"/>
        <w:spacing w:after="0" w:line="240" w:lineRule="auto"/>
        <w:rPr>
          <w:rFonts w:cstheme="minorHAnsi"/>
          <w:highlight w:val="yellow"/>
          <w:lang w:val="en-CA"/>
        </w:rPr>
      </w:pPr>
      <w:r w:rsidRPr="00CF457F">
        <w:rPr>
          <w:rFonts w:cstheme="minorHAnsi"/>
          <w:highlight w:val="yellow"/>
          <w:lang w:val="en-CA"/>
        </w:rPr>
        <w:t xml:space="preserve">We will also collect and process the following </w:t>
      </w:r>
      <w:r w:rsidR="00C11C9A">
        <w:rPr>
          <w:rFonts w:cstheme="minorHAnsi"/>
          <w:highlight w:val="yellow"/>
          <w:lang w:val="en-CA"/>
        </w:rPr>
        <w:t>special category data about you</w:t>
      </w:r>
      <w:r w:rsidRPr="00CF457F">
        <w:rPr>
          <w:rFonts w:cstheme="minorHAnsi"/>
          <w:highlight w:val="yellow"/>
          <w:lang w:val="en-CA"/>
        </w:rPr>
        <w:t>:</w:t>
      </w:r>
    </w:p>
    <w:p w14:paraId="34251946" w14:textId="2ED76128"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Race</w:t>
      </w:r>
      <w:r w:rsidR="00274A24">
        <w:rPr>
          <w:rFonts w:eastAsia="Times New Roman"/>
          <w:highlight w:val="yellow"/>
        </w:rPr>
        <w:t xml:space="preserve"> and/or</w:t>
      </w:r>
      <w:r w:rsidRPr="00CF457F">
        <w:rPr>
          <w:rFonts w:eastAsia="Times New Roman"/>
          <w:highlight w:val="yellow"/>
        </w:rPr>
        <w:t xml:space="preserve"> ethnicity</w:t>
      </w:r>
    </w:p>
    <w:p w14:paraId="0E476B39"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Health data</w:t>
      </w:r>
    </w:p>
    <w:p w14:paraId="64E9268C"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Religion or philosophical beliefs</w:t>
      </w:r>
    </w:p>
    <w:p w14:paraId="5F78B594"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Sex life information</w:t>
      </w:r>
    </w:p>
    <w:p w14:paraId="34DADE1C"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Sexual orientation</w:t>
      </w:r>
    </w:p>
    <w:p w14:paraId="4B87AEDD"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Political opinions</w:t>
      </w:r>
    </w:p>
    <w:p w14:paraId="2F4C3432"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Trade Union membership</w:t>
      </w:r>
    </w:p>
    <w:p w14:paraId="197B28D3"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Genetic data</w:t>
      </w:r>
    </w:p>
    <w:p w14:paraId="24D9E525" w14:textId="77777777" w:rsidR="00A76843" w:rsidRPr="00CF457F" w:rsidRDefault="00A76843" w:rsidP="00CF457F">
      <w:pPr>
        <w:pStyle w:val="ListParagraph"/>
        <w:numPr>
          <w:ilvl w:val="0"/>
          <w:numId w:val="16"/>
        </w:numPr>
        <w:spacing w:before="100" w:beforeAutospacing="1" w:after="100" w:afterAutospacing="1" w:line="240" w:lineRule="auto"/>
        <w:rPr>
          <w:rFonts w:eastAsia="Times New Roman"/>
          <w:highlight w:val="yellow"/>
        </w:rPr>
      </w:pPr>
      <w:r w:rsidRPr="00CF457F">
        <w:rPr>
          <w:rFonts w:eastAsia="Times New Roman"/>
          <w:highlight w:val="yellow"/>
        </w:rPr>
        <w:t>Biometric data</w:t>
      </w:r>
    </w:p>
    <w:p w14:paraId="508118F4" w14:textId="3BABDA62" w:rsidR="00A76843" w:rsidRDefault="00A76843" w:rsidP="00355CCE">
      <w:pPr>
        <w:widowControl w:val="0"/>
        <w:spacing w:after="0" w:line="240" w:lineRule="auto"/>
        <w:rPr>
          <w:rFonts w:cstheme="minorHAnsi"/>
          <w:lang w:val="en-CA"/>
        </w:rPr>
      </w:pPr>
    </w:p>
    <w:p w14:paraId="4AE5C029" w14:textId="35104480" w:rsidR="00A76843" w:rsidRDefault="00A76843" w:rsidP="00355CCE">
      <w:pPr>
        <w:widowControl w:val="0"/>
        <w:spacing w:after="0" w:line="240" w:lineRule="auto"/>
        <w:rPr>
          <w:rFonts w:cstheme="minorHAnsi"/>
          <w:lang w:val="en-CA"/>
        </w:rPr>
      </w:pPr>
      <w:r>
        <w:rPr>
          <w:rFonts w:cstheme="minorHAnsi"/>
          <w:lang w:val="en-CA"/>
        </w:rPr>
        <w:t>Personal Data from Other Sources:</w:t>
      </w:r>
    </w:p>
    <w:p w14:paraId="4C20AC61" w14:textId="4D0C023B" w:rsidR="00A76843" w:rsidRDefault="00A76843" w:rsidP="00355CCE">
      <w:pPr>
        <w:widowControl w:val="0"/>
        <w:spacing w:after="0" w:line="240" w:lineRule="auto"/>
        <w:rPr>
          <w:rFonts w:cstheme="minorHAnsi"/>
          <w:lang w:val="en-CA"/>
        </w:rPr>
      </w:pPr>
    </w:p>
    <w:p w14:paraId="20465F23" w14:textId="0B1DBA53" w:rsidR="00A76843" w:rsidRPr="00CF457F" w:rsidRDefault="00274A24" w:rsidP="00355CCE">
      <w:pPr>
        <w:widowControl w:val="0"/>
        <w:spacing w:after="0" w:line="240" w:lineRule="auto"/>
        <w:rPr>
          <w:rFonts w:cstheme="minorHAnsi"/>
          <w:bCs/>
          <w:i/>
          <w:iCs/>
        </w:rPr>
      </w:pPr>
      <w:r>
        <w:rPr>
          <w:rFonts w:cstheme="minorHAnsi"/>
          <w:bCs/>
          <w:i/>
          <w:iCs/>
          <w:highlight w:val="yellow"/>
        </w:rPr>
        <w:t xml:space="preserve">[Instructions: </w:t>
      </w:r>
      <w:r w:rsidR="00A76843" w:rsidRPr="00CF457F">
        <w:rPr>
          <w:rFonts w:cstheme="minorHAnsi"/>
          <w:bCs/>
          <w:i/>
          <w:iCs/>
          <w:highlight w:val="yellow"/>
        </w:rPr>
        <w:t xml:space="preserve">Only include this if you obtain personal data from other sources than what you observe directly and what the subject is providing to you. Otherwise, delete this </w:t>
      </w:r>
      <w:r>
        <w:rPr>
          <w:rFonts w:cstheme="minorHAnsi"/>
          <w:bCs/>
          <w:i/>
          <w:iCs/>
          <w:highlight w:val="yellow"/>
        </w:rPr>
        <w:t>section.]</w:t>
      </w:r>
    </w:p>
    <w:p w14:paraId="46BC7D95" w14:textId="77777777" w:rsidR="00A76843" w:rsidRPr="00A76843" w:rsidRDefault="00A76843" w:rsidP="00355CCE">
      <w:pPr>
        <w:widowControl w:val="0"/>
        <w:spacing w:after="0" w:line="240" w:lineRule="auto"/>
        <w:rPr>
          <w:rFonts w:cstheme="minorHAnsi"/>
        </w:rPr>
      </w:pPr>
    </w:p>
    <w:p w14:paraId="482A9BFD" w14:textId="77777777" w:rsidR="00A76843" w:rsidRPr="00CF457F" w:rsidRDefault="00A76843" w:rsidP="00355CCE">
      <w:pPr>
        <w:widowControl w:val="0"/>
        <w:spacing w:after="0" w:line="240" w:lineRule="auto"/>
        <w:rPr>
          <w:rFonts w:cstheme="minorHAnsi"/>
          <w:highlight w:val="yellow"/>
        </w:rPr>
      </w:pPr>
      <w:r w:rsidRPr="00CF457F">
        <w:rPr>
          <w:rFonts w:cstheme="minorHAnsi"/>
          <w:highlight w:val="yellow"/>
        </w:rPr>
        <w:t>We obtain additional personal data related to you from third party sources, as follows:</w:t>
      </w:r>
    </w:p>
    <w:p w14:paraId="482FE444" w14:textId="653BBCAA" w:rsidR="00A76843" w:rsidRPr="00145C91" w:rsidRDefault="00145C91" w:rsidP="00495F32">
      <w:pPr>
        <w:pStyle w:val="ListParagraph"/>
        <w:widowControl w:val="0"/>
        <w:numPr>
          <w:ilvl w:val="0"/>
          <w:numId w:val="17"/>
        </w:numPr>
        <w:spacing w:after="0" w:line="240" w:lineRule="auto"/>
        <w:rPr>
          <w:rFonts w:cstheme="minorHAnsi"/>
          <w:i/>
          <w:iCs/>
          <w:highlight w:val="yellow"/>
        </w:rPr>
      </w:pPr>
      <w:r w:rsidRPr="00145C91">
        <w:rPr>
          <w:i/>
          <w:highlight w:val="yellow"/>
        </w:rPr>
        <w:t>[Copy</w:t>
      </w:r>
      <w:r>
        <w:rPr>
          <w:i/>
          <w:highlight w:val="yellow"/>
        </w:rPr>
        <w:t xml:space="preserve"> list </w:t>
      </w:r>
      <w:r w:rsidR="00CC3D2F">
        <w:rPr>
          <w:i/>
          <w:highlight w:val="yellow"/>
        </w:rPr>
        <w:t xml:space="preserve">of </w:t>
      </w:r>
      <w:r>
        <w:rPr>
          <w:i/>
          <w:highlight w:val="yellow"/>
        </w:rPr>
        <w:t>sources</w:t>
      </w:r>
      <w:r w:rsidRPr="00145C91">
        <w:rPr>
          <w:i/>
          <w:highlight w:val="yellow"/>
        </w:rPr>
        <w:t xml:space="preserve"> from ICF]</w:t>
      </w:r>
    </w:p>
    <w:p w14:paraId="2A04FAF2" w14:textId="77777777" w:rsidR="00A76843" w:rsidRDefault="00A76843" w:rsidP="00355CCE">
      <w:pPr>
        <w:widowControl w:val="0"/>
        <w:spacing w:after="0" w:line="240" w:lineRule="auto"/>
        <w:rPr>
          <w:rFonts w:cstheme="minorHAnsi"/>
          <w:lang w:val="en-CA"/>
        </w:rPr>
      </w:pPr>
    </w:p>
    <w:p w14:paraId="3878BBAC" w14:textId="4BF716D9" w:rsidR="00F27BC6" w:rsidRDefault="00F27BC6" w:rsidP="00355CCE">
      <w:pPr>
        <w:widowControl w:val="0"/>
        <w:spacing w:after="0" w:line="240" w:lineRule="auto"/>
        <w:rPr>
          <w:rFonts w:cstheme="minorHAnsi"/>
          <w:b/>
          <w:lang w:val="en-CA"/>
        </w:rPr>
      </w:pPr>
      <w:r>
        <w:rPr>
          <w:rFonts w:cstheme="minorHAnsi"/>
          <w:b/>
          <w:lang w:val="en-CA"/>
        </w:rPr>
        <w:t xml:space="preserve">Purposes for </w:t>
      </w:r>
      <w:r w:rsidR="00C11C9A">
        <w:rPr>
          <w:rFonts w:cstheme="minorHAnsi"/>
          <w:b/>
          <w:lang w:val="en-CA"/>
        </w:rPr>
        <w:t>U</w:t>
      </w:r>
      <w:r>
        <w:rPr>
          <w:rFonts w:cstheme="minorHAnsi"/>
          <w:b/>
          <w:lang w:val="en-CA"/>
        </w:rPr>
        <w:t>sing Study Data</w:t>
      </w:r>
    </w:p>
    <w:p w14:paraId="2DBEC2BC" w14:textId="77777777" w:rsidR="00F27BC6" w:rsidRDefault="00F27BC6" w:rsidP="00355CCE">
      <w:pPr>
        <w:widowControl w:val="0"/>
        <w:spacing w:after="0" w:line="240" w:lineRule="auto"/>
        <w:rPr>
          <w:rFonts w:cstheme="minorHAnsi"/>
          <w:b/>
          <w:lang w:val="en-CA"/>
        </w:rPr>
      </w:pPr>
    </w:p>
    <w:p w14:paraId="3A50FADA" w14:textId="1E4EC838" w:rsidR="00CF457F" w:rsidRDefault="7809AFB3" w:rsidP="65360EDD">
      <w:pPr>
        <w:widowControl w:val="0"/>
        <w:spacing w:after="0" w:line="240" w:lineRule="auto"/>
        <w:rPr>
          <w:lang w:val="en-CA"/>
        </w:rPr>
      </w:pPr>
      <w:r w:rsidRPr="65360EDD">
        <w:rPr>
          <w:lang w:val="en-CA"/>
        </w:rPr>
        <w:t xml:space="preserve">Unity Health </w:t>
      </w:r>
      <w:r w:rsidR="00274A24">
        <w:rPr>
          <w:lang w:val="en-CA"/>
        </w:rPr>
        <w:t xml:space="preserve">Toronto </w:t>
      </w:r>
      <w:r w:rsidRPr="65360EDD">
        <w:rPr>
          <w:lang w:val="en-CA"/>
        </w:rPr>
        <w:t>will use Study Data for th</w:t>
      </w:r>
      <w:r w:rsidR="00CF457F">
        <w:rPr>
          <w:lang w:val="en-CA"/>
        </w:rPr>
        <w:t>e following</w:t>
      </w:r>
      <w:r w:rsidRPr="65360EDD">
        <w:rPr>
          <w:lang w:val="en-CA"/>
        </w:rPr>
        <w:t xml:space="preserve"> purposes</w:t>
      </w:r>
      <w:r w:rsidR="00CF457F">
        <w:rPr>
          <w:lang w:val="en-CA"/>
        </w:rPr>
        <w:t>:</w:t>
      </w:r>
      <w:r w:rsidRPr="65360EDD">
        <w:rPr>
          <w:lang w:val="en-CA"/>
        </w:rPr>
        <w:t xml:space="preserve"> </w:t>
      </w:r>
    </w:p>
    <w:p w14:paraId="7C347550" w14:textId="05776BDE" w:rsidR="00CF457F" w:rsidRPr="00DF132B" w:rsidRDefault="05969B1E" w:rsidP="00CF457F">
      <w:pPr>
        <w:pStyle w:val="ListParagraph"/>
        <w:widowControl w:val="0"/>
        <w:numPr>
          <w:ilvl w:val="0"/>
          <w:numId w:val="15"/>
        </w:numPr>
        <w:spacing w:after="0" w:line="240" w:lineRule="auto"/>
        <w:rPr>
          <w:highlight w:val="yellow"/>
          <w:lang w:val="en-CA"/>
        </w:rPr>
      </w:pPr>
      <w:r w:rsidRPr="00DF132B">
        <w:rPr>
          <w:highlight w:val="yellow"/>
          <w:lang w:val="en-CA"/>
        </w:rPr>
        <w:t xml:space="preserve">To determine whether you meet the eligibility criteria for the </w:t>
      </w:r>
      <w:r w:rsidR="005A724B" w:rsidRPr="00DF132B">
        <w:rPr>
          <w:highlight w:val="yellow"/>
          <w:lang w:val="en-CA"/>
        </w:rPr>
        <w:t>s</w:t>
      </w:r>
      <w:r w:rsidRPr="00DF132B">
        <w:rPr>
          <w:highlight w:val="yellow"/>
          <w:lang w:val="en-CA"/>
        </w:rPr>
        <w:t>tudy</w:t>
      </w:r>
      <w:r w:rsidR="0EE8CB4D" w:rsidRPr="00DF132B">
        <w:rPr>
          <w:highlight w:val="yellow"/>
          <w:lang w:val="en-CA"/>
        </w:rPr>
        <w:t>;</w:t>
      </w:r>
    </w:p>
    <w:p w14:paraId="281D05A8" w14:textId="436ECE2E" w:rsidR="00CF457F" w:rsidRDefault="05969B1E" w:rsidP="00CF457F">
      <w:pPr>
        <w:pStyle w:val="ListParagraph"/>
        <w:widowControl w:val="0"/>
        <w:numPr>
          <w:ilvl w:val="0"/>
          <w:numId w:val="15"/>
        </w:numPr>
        <w:spacing w:after="0" w:line="240" w:lineRule="auto"/>
        <w:rPr>
          <w:lang w:val="en-CA"/>
        </w:rPr>
      </w:pPr>
      <w:r w:rsidRPr="00FB6200">
        <w:rPr>
          <w:lang w:val="en-CA"/>
        </w:rPr>
        <w:t xml:space="preserve">To carry out the </w:t>
      </w:r>
      <w:r w:rsidR="005A724B">
        <w:rPr>
          <w:lang w:val="en-CA"/>
        </w:rPr>
        <w:t>s</w:t>
      </w:r>
      <w:r w:rsidRPr="00FB6200">
        <w:rPr>
          <w:lang w:val="en-CA"/>
        </w:rPr>
        <w:t xml:space="preserve">tudy; </w:t>
      </w:r>
    </w:p>
    <w:p w14:paraId="21A4A6BD" w14:textId="3E2ABC26" w:rsidR="00DF132B" w:rsidRDefault="00DF132B" w:rsidP="00CF457F">
      <w:pPr>
        <w:pStyle w:val="ListParagraph"/>
        <w:widowControl w:val="0"/>
        <w:numPr>
          <w:ilvl w:val="0"/>
          <w:numId w:val="15"/>
        </w:numPr>
        <w:spacing w:after="0" w:line="240" w:lineRule="auto"/>
        <w:rPr>
          <w:lang w:val="en-CA"/>
        </w:rPr>
      </w:pPr>
      <w:r>
        <w:rPr>
          <w:lang w:val="en-CA"/>
        </w:rPr>
        <w:t>To link your data to other sources, as described above;</w:t>
      </w:r>
    </w:p>
    <w:p w14:paraId="0880DDDE" w14:textId="6BF50D03" w:rsidR="00FA4BDA" w:rsidRPr="00FB6200" w:rsidRDefault="00FA4BDA" w:rsidP="00CF457F">
      <w:pPr>
        <w:pStyle w:val="ListParagraph"/>
        <w:widowControl w:val="0"/>
        <w:numPr>
          <w:ilvl w:val="0"/>
          <w:numId w:val="15"/>
        </w:numPr>
        <w:spacing w:after="0" w:line="240" w:lineRule="auto"/>
        <w:rPr>
          <w:lang w:val="en-CA"/>
        </w:rPr>
      </w:pPr>
      <w:r>
        <w:rPr>
          <w:lang w:val="en-CA"/>
        </w:rPr>
        <w:t>To confirm the accuracy of the data;</w:t>
      </w:r>
    </w:p>
    <w:p w14:paraId="587CBDCD" w14:textId="1AC28B9E" w:rsidR="00CF457F" w:rsidRPr="00FB6200" w:rsidRDefault="05969B1E" w:rsidP="00CF457F">
      <w:pPr>
        <w:pStyle w:val="ListParagraph"/>
        <w:widowControl w:val="0"/>
        <w:numPr>
          <w:ilvl w:val="0"/>
          <w:numId w:val="15"/>
        </w:numPr>
        <w:spacing w:after="0" w:line="240" w:lineRule="auto"/>
        <w:rPr>
          <w:lang w:val="en-CA"/>
        </w:rPr>
      </w:pPr>
      <w:r w:rsidRPr="00FB6200">
        <w:rPr>
          <w:lang w:val="en-CA"/>
        </w:rPr>
        <w:t xml:space="preserve">To monitor </w:t>
      </w:r>
      <w:r w:rsidR="00145C91">
        <w:rPr>
          <w:lang w:val="en-CA"/>
        </w:rPr>
        <w:t xml:space="preserve">and audit </w:t>
      </w:r>
      <w:r w:rsidRPr="00FB6200">
        <w:rPr>
          <w:lang w:val="en-CA"/>
        </w:rPr>
        <w:t xml:space="preserve">whether the </w:t>
      </w:r>
      <w:r w:rsidR="005A724B">
        <w:rPr>
          <w:lang w:val="en-CA"/>
        </w:rPr>
        <w:t>s</w:t>
      </w:r>
      <w:r w:rsidRPr="00FB6200">
        <w:rPr>
          <w:lang w:val="en-CA"/>
        </w:rPr>
        <w:t xml:space="preserve">tudy complies with applicable laws as well as </w:t>
      </w:r>
      <w:r w:rsidR="00274A24">
        <w:rPr>
          <w:lang w:val="en-CA"/>
        </w:rPr>
        <w:t>standards</w:t>
      </w:r>
      <w:r w:rsidRPr="00FB6200">
        <w:rPr>
          <w:lang w:val="en-CA"/>
        </w:rPr>
        <w:t xml:space="preserve"> developed by the research community</w:t>
      </w:r>
      <w:r w:rsidR="00CF457F" w:rsidRPr="00FB6200">
        <w:rPr>
          <w:lang w:val="en-CA"/>
        </w:rPr>
        <w:t>;</w:t>
      </w:r>
      <w:r w:rsidRPr="00FB6200">
        <w:rPr>
          <w:lang w:val="en-CA"/>
        </w:rPr>
        <w:t xml:space="preserve"> </w:t>
      </w:r>
    </w:p>
    <w:p w14:paraId="7A94220F" w14:textId="62F079B5" w:rsidR="00CF457F" w:rsidRPr="00FB6200" w:rsidRDefault="00CF457F" w:rsidP="00CF457F">
      <w:pPr>
        <w:pStyle w:val="ListParagraph"/>
        <w:widowControl w:val="0"/>
        <w:numPr>
          <w:ilvl w:val="0"/>
          <w:numId w:val="15"/>
        </w:numPr>
        <w:spacing w:after="0" w:line="240" w:lineRule="auto"/>
        <w:rPr>
          <w:lang w:val="en-CA"/>
        </w:rPr>
      </w:pPr>
      <w:r w:rsidRPr="00FB6200">
        <w:rPr>
          <w:lang w:val="en-CA"/>
        </w:rPr>
        <w:t>T</w:t>
      </w:r>
      <w:r w:rsidR="1C4588E5" w:rsidRPr="00FB6200">
        <w:rPr>
          <w:lang w:val="en-CA"/>
        </w:rPr>
        <w:t xml:space="preserve">o </w:t>
      </w:r>
      <w:r w:rsidR="0D4479E1" w:rsidRPr="00FB6200">
        <w:rPr>
          <w:lang w:val="en-CA"/>
        </w:rPr>
        <w:t xml:space="preserve">pseudo-anonymize and/or </w:t>
      </w:r>
      <w:r w:rsidR="1C4588E5" w:rsidRPr="00FB6200">
        <w:rPr>
          <w:lang w:val="en-CA"/>
        </w:rPr>
        <w:t xml:space="preserve">anonymize the </w:t>
      </w:r>
      <w:r w:rsidR="00F620E3" w:rsidRPr="00FB6200">
        <w:rPr>
          <w:lang w:val="en-CA"/>
        </w:rPr>
        <w:t>Study Data</w:t>
      </w:r>
      <w:r w:rsidRPr="00FB6200">
        <w:rPr>
          <w:lang w:val="en-CA"/>
        </w:rPr>
        <w:t>;</w:t>
      </w:r>
    </w:p>
    <w:p w14:paraId="3EB66D8D" w14:textId="11D2154D" w:rsidR="00CF457F" w:rsidRPr="00FB6200" w:rsidRDefault="00CF457F" w:rsidP="00CF457F">
      <w:pPr>
        <w:pStyle w:val="ListParagraph"/>
        <w:widowControl w:val="0"/>
        <w:numPr>
          <w:ilvl w:val="0"/>
          <w:numId w:val="15"/>
        </w:numPr>
        <w:spacing w:after="0" w:line="240" w:lineRule="auto"/>
        <w:rPr>
          <w:lang w:val="en-CA"/>
        </w:rPr>
      </w:pPr>
      <w:r w:rsidRPr="00FB6200">
        <w:rPr>
          <w:lang w:val="en-CA"/>
        </w:rPr>
        <w:t>T</w:t>
      </w:r>
      <w:r w:rsidR="1C4588E5" w:rsidRPr="00FB6200">
        <w:rPr>
          <w:lang w:val="en-CA"/>
        </w:rPr>
        <w:t xml:space="preserve">o </w:t>
      </w:r>
      <w:r w:rsidR="71F34395" w:rsidRPr="00FB6200">
        <w:rPr>
          <w:lang w:val="en-CA"/>
        </w:rPr>
        <w:t>make results available outside of the research team</w:t>
      </w:r>
      <w:r w:rsidR="1C4588E5" w:rsidRPr="00FB6200">
        <w:rPr>
          <w:lang w:val="en-CA"/>
        </w:rPr>
        <w:t xml:space="preserve">; </w:t>
      </w:r>
      <w:r w:rsidR="00F620E3" w:rsidRPr="00FB6200">
        <w:rPr>
          <w:lang w:val="en-CA"/>
        </w:rPr>
        <w:t xml:space="preserve">and </w:t>
      </w:r>
    </w:p>
    <w:p w14:paraId="38BE20AB" w14:textId="7061E844" w:rsidR="008B3201" w:rsidRPr="00FB6200" w:rsidRDefault="00CF457F" w:rsidP="00CF457F">
      <w:pPr>
        <w:pStyle w:val="ListParagraph"/>
        <w:widowControl w:val="0"/>
        <w:numPr>
          <w:ilvl w:val="0"/>
          <w:numId w:val="15"/>
        </w:numPr>
        <w:spacing w:after="0" w:line="240" w:lineRule="auto"/>
        <w:rPr>
          <w:i/>
          <w:iCs/>
          <w:lang w:val="en-CA"/>
        </w:rPr>
      </w:pPr>
      <w:r w:rsidRPr="00FB6200">
        <w:rPr>
          <w:lang w:val="en-CA"/>
        </w:rPr>
        <w:t>T</w:t>
      </w:r>
      <w:r w:rsidR="1C4588E5" w:rsidRPr="00FB6200">
        <w:rPr>
          <w:lang w:val="en-CA"/>
        </w:rPr>
        <w:t xml:space="preserve">o </w:t>
      </w:r>
      <w:r w:rsidR="6DCD7E18" w:rsidRPr="00FB6200">
        <w:rPr>
          <w:lang w:val="en-CA"/>
        </w:rPr>
        <w:t>re-</w:t>
      </w:r>
      <w:r w:rsidR="1C4588E5" w:rsidRPr="00FB6200">
        <w:rPr>
          <w:lang w:val="en-CA"/>
        </w:rPr>
        <w:t>cont</w:t>
      </w:r>
      <w:r w:rsidR="31F0C48A" w:rsidRPr="00FB6200">
        <w:rPr>
          <w:lang w:val="en-CA"/>
        </w:rPr>
        <w:t>act you for</w:t>
      </w:r>
      <w:r w:rsidR="0C92F619" w:rsidRPr="00FB6200">
        <w:rPr>
          <w:lang w:val="en-CA"/>
        </w:rPr>
        <w:t xml:space="preserve"> your consent </w:t>
      </w:r>
      <w:r w:rsidR="40C8AD77" w:rsidRPr="00FB6200">
        <w:rPr>
          <w:lang w:val="en-CA"/>
        </w:rPr>
        <w:t xml:space="preserve">for </w:t>
      </w:r>
      <w:r w:rsidR="0C92F619" w:rsidRPr="00FB6200">
        <w:rPr>
          <w:lang w:val="en-CA"/>
        </w:rPr>
        <w:t>future uses</w:t>
      </w:r>
      <w:r w:rsidR="00F620E3" w:rsidRPr="00FB6200">
        <w:rPr>
          <w:lang w:val="en-CA"/>
        </w:rPr>
        <w:t xml:space="preserve"> of the</w:t>
      </w:r>
      <w:r w:rsidR="00FA4BDA">
        <w:rPr>
          <w:lang w:val="en-CA"/>
        </w:rPr>
        <w:t xml:space="preserve"> identifiable or pseudonymized</w:t>
      </w:r>
      <w:r w:rsidR="00F620E3" w:rsidRPr="00FB6200">
        <w:rPr>
          <w:lang w:val="en-CA"/>
        </w:rPr>
        <w:t xml:space="preserve"> Study Data</w:t>
      </w:r>
      <w:r w:rsidR="05969B1E" w:rsidRPr="00FB6200">
        <w:rPr>
          <w:lang w:val="en-CA"/>
        </w:rPr>
        <w:t>.</w:t>
      </w:r>
    </w:p>
    <w:p w14:paraId="25E52B32" w14:textId="14FC0647" w:rsidR="00C11C9A" w:rsidRPr="00C27D03" w:rsidRDefault="00C11C9A" w:rsidP="00355CCE">
      <w:pPr>
        <w:widowControl w:val="0"/>
        <w:spacing w:after="0" w:line="240" w:lineRule="auto"/>
        <w:rPr>
          <w:rFonts w:cstheme="minorHAnsi"/>
          <w:b/>
          <w:bCs/>
          <w:lang w:val="en-CA"/>
        </w:rPr>
      </w:pPr>
    </w:p>
    <w:p w14:paraId="1F188800" w14:textId="453987ED" w:rsidR="00C11C9A" w:rsidRPr="00A472B5" w:rsidRDefault="00C11C9A" w:rsidP="00355CCE">
      <w:pPr>
        <w:widowControl w:val="0"/>
        <w:spacing w:after="0" w:line="240" w:lineRule="auto"/>
        <w:rPr>
          <w:rFonts w:cstheme="minorHAnsi"/>
          <w:b/>
          <w:bCs/>
          <w:lang w:val="en-CA"/>
        </w:rPr>
      </w:pPr>
      <w:r w:rsidRPr="00A472B5">
        <w:rPr>
          <w:rFonts w:cstheme="minorHAnsi"/>
          <w:b/>
          <w:bCs/>
          <w:lang w:val="en-CA"/>
        </w:rPr>
        <w:t>Recipients of Study Data</w:t>
      </w:r>
    </w:p>
    <w:p w14:paraId="729D9ADF" w14:textId="77777777" w:rsidR="00C11C9A" w:rsidRPr="00C11C9A" w:rsidRDefault="00C11C9A" w:rsidP="00355CCE">
      <w:pPr>
        <w:widowControl w:val="0"/>
        <w:spacing w:after="0" w:line="240" w:lineRule="auto"/>
        <w:rPr>
          <w:rFonts w:cstheme="minorHAnsi"/>
          <w:b/>
        </w:rPr>
      </w:pPr>
    </w:p>
    <w:p w14:paraId="234B4B3C" w14:textId="45DAA648" w:rsidR="00C11C9A" w:rsidRPr="00A472B5" w:rsidRDefault="00DF132B" w:rsidP="00355CCE">
      <w:pPr>
        <w:widowControl w:val="0"/>
        <w:spacing w:after="0" w:line="240" w:lineRule="auto"/>
        <w:rPr>
          <w:rFonts w:cstheme="minorHAnsi"/>
          <w:bCs/>
          <w:i/>
          <w:iCs/>
        </w:rPr>
      </w:pPr>
      <w:r>
        <w:rPr>
          <w:rFonts w:cstheme="minorHAnsi"/>
          <w:bCs/>
          <w:i/>
          <w:iCs/>
          <w:highlight w:val="yellow"/>
        </w:rPr>
        <w:t xml:space="preserve">[Instructions: </w:t>
      </w:r>
      <w:r w:rsidR="00C11C9A" w:rsidRPr="00A472B5">
        <w:rPr>
          <w:rFonts w:cstheme="minorHAnsi"/>
          <w:bCs/>
          <w:i/>
          <w:iCs/>
          <w:highlight w:val="yellow"/>
        </w:rPr>
        <w:t>Include information about all entities that have access to the personal data, including service providers that are contracted for</w:t>
      </w:r>
      <w:r w:rsidR="00FB6200">
        <w:rPr>
          <w:rFonts w:cstheme="minorHAnsi"/>
          <w:bCs/>
          <w:i/>
          <w:iCs/>
          <w:highlight w:val="yellow"/>
        </w:rPr>
        <w:t xml:space="preserve"> </w:t>
      </w:r>
      <w:r w:rsidR="00C11C9A" w:rsidRPr="00A472B5">
        <w:rPr>
          <w:rFonts w:cstheme="minorHAnsi"/>
          <w:bCs/>
          <w:i/>
          <w:iCs/>
          <w:highlight w:val="yellow"/>
        </w:rPr>
        <w:t xml:space="preserve">handling data </w:t>
      </w:r>
      <w:r>
        <w:rPr>
          <w:rFonts w:cstheme="minorHAnsi"/>
          <w:bCs/>
          <w:i/>
          <w:iCs/>
          <w:highlight w:val="yellow"/>
        </w:rPr>
        <w:t>(e.g.</w:t>
      </w:r>
      <w:r w:rsidR="00ED5007">
        <w:rPr>
          <w:rFonts w:cstheme="minorHAnsi"/>
          <w:bCs/>
          <w:i/>
          <w:iCs/>
          <w:highlight w:val="yellow"/>
        </w:rPr>
        <w:t xml:space="preserve">, </w:t>
      </w:r>
      <w:r>
        <w:rPr>
          <w:rFonts w:cstheme="minorHAnsi"/>
          <w:bCs/>
          <w:i/>
          <w:iCs/>
          <w:highlight w:val="yellow"/>
        </w:rPr>
        <w:t xml:space="preserve">app developer) </w:t>
      </w:r>
      <w:r w:rsidR="00C11C9A" w:rsidRPr="00A472B5">
        <w:rPr>
          <w:rFonts w:cstheme="minorHAnsi"/>
          <w:bCs/>
          <w:i/>
          <w:iCs/>
          <w:highlight w:val="yellow"/>
        </w:rPr>
        <w:t xml:space="preserve">or any other </w:t>
      </w:r>
      <w:r>
        <w:rPr>
          <w:rFonts w:cstheme="minorHAnsi"/>
          <w:bCs/>
          <w:i/>
          <w:iCs/>
          <w:highlight w:val="yellow"/>
        </w:rPr>
        <w:t>party who will handle data (e.g.</w:t>
      </w:r>
      <w:r w:rsidR="00ED5007">
        <w:rPr>
          <w:rFonts w:cstheme="minorHAnsi"/>
          <w:bCs/>
          <w:i/>
          <w:iCs/>
          <w:highlight w:val="yellow"/>
        </w:rPr>
        <w:t xml:space="preserve">, </w:t>
      </w:r>
      <w:r>
        <w:rPr>
          <w:rFonts w:cstheme="minorHAnsi"/>
          <w:bCs/>
          <w:i/>
          <w:iCs/>
          <w:highlight w:val="yellow"/>
        </w:rPr>
        <w:t>collaborator who will provide a service, such as translation or data analysis, without or without a contract)</w:t>
      </w:r>
      <w:r w:rsidR="00CC3D2F">
        <w:rPr>
          <w:rFonts w:cstheme="minorHAnsi"/>
          <w:bCs/>
          <w:i/>
          <w:iCs/>
          <w:highlight w:val="yellow"/>
        </w:rPr>
        <w:t>.</w:t>
      </w:r>
      <w:r w:rsidR="00C11C9A" w:rsidRPr="00A472B5">
        <w:rPr>
          <w:rFonts w:cstheme="minorHAnsi"/>
          <w:bCs/>
          <w:i/>
          <w:iCs/>
          <w:highlight w:val="yellow"/>
        </w:rPr>
        <w:t xml:space="preserve"> Please indicate the name of the service provider.</w:t>
      </w:r>
      <w:r w:rsidR="00D55948" w:rsidRPr="00A472B5">
        <w:rPr>
          <w:rFonts w:cstheme="minorHAnsi"/>
          <w:bCs/>
          <w:i/>
          <w:iCs/>
          <w:highlight w:val="yellow"/>
        </w:rPr>
        <w:t xml:space="preserve"> Please</w:t>
      </w:r>
      <w:r w:rsidR="00D55948">
        <w:rPr>
          <w:rFonts w:cstheme="minorHAnsi"/>
          <w:bCs/>
          <w:i/>
          <w:iCs/>
        </w:rPr>
        <w:t xml:space="preserve"> </w:t>
      </w:r>
      <w:r w:rsidR="00D55948">
        <w:rPr>
          <w:rFonts w:cstheme="minorHAnsi"/>
          <w:bCs/>
          <w:i/>
          <w:iCs/>
          <w:highlight w:val="yellow"/>
        </w:rPr>
        <w:t>i</w:t>
      </w:r>
      <w:r w:rsidR="00D55948" w:rsidRPr="00A472B5">
        <w:rPr>
          <w:rFonts w:cstheme="minorHAnsi"/>
          <w:bCs/>
          <w:i/>
          <w:iCs/>
          <w:highlight w:val="yellow"/>
        </w:rPr>
        <w:t>nclude t</w:t>
      </w:r>
      <w:r w:rsidR="00D55948">
        <w:rPr>
          <w:rFonts w:cstheme="minorHAnsi"/>
          <w:bCs/>
          <w:i/>
          <w:iCs/>
          <w:highlight w:val="yellow"/>
        </w:rPr>
        <w:t>he appropriate</w:t>
      </w:r>
      <w:r w:rsidR="00D55948" w:rsidRPr="00A472B5">
        <w:rPr>
          <w:rFonts w:cstheme="minorHAnsi"/>
          <w:bCs/>
          <w:i/>
          <w:iCs/>
          <w:highlight w:val="yellow"/>
        </w:rPr>
        <w:t xml:space="preserve"> </w:t>
      </w:r>
      <w:r w:rsidR="00D55948" w:rsidRPr="00D55948">
        <w:rPr>
          <w:rFonts w:cstheme="minorHAnsi"/>
          <w:bCs/>
          <w:i/>
          <w:iCs/>
          <w:highlight w:val="yellow"/>
        </w:rPr>
        <w:t>recipients</w:t>
      </w:r>
      <w:r w:rsidR="00D55948" w:rsidRPr="00A472B5">
        <w:rPr>
          <w:rFonts w:cstheme="minorHAnsi"/>
          <w:bCs/>
          <w:i/>
          <w:iCs/>
          <w:highlight w:val="yellow"/>
        </w:rPr>
        <w:t xml:space="preserve"> listed below where applicable.</w:t>
      </w:r>
      <w:r w:rsidR="00ED5007">
        <w:rPr>
          <w:rFonts w:cstheme="minorHAnsi"/>
          <w:bCs/>
          <w:i/>
          <w:iCs/>
        </w:rPr>
        <w:t>]</w:t>
      </w:r>
    </w:p>
    <w:p w14:paraId="60FED84B" w14:textId="2BBCAAF6" w:rsidR="00D55948" w:rsidRDefault="00D55948" w:rsidP="00355CCE">
      <w:pPr>
        <w:widowControl w:val="0"/>
        <w:spacing w:after="0" w:line="240" w:lineRule="auto"/>
        <w:rPr>
          <w:rFonts w:cstheme="minorHAnsi"/>
          <w:b/>
        </w:rPr>
      </w:pPr>
    </w:p>
    <w:p w14:paraId="26893EE7" w14:textId="0F85BFFD" w:rsidR="00C11C9A" w:rsidRDefault="00D55948" w:rsidP="00355CCE">
      <w:pPr>
        <w:widowControl w:val="0"/>
        <w:spacing w:after="0" w:line="240" w:lineRule="auto"/>
        <w:rPr>
          <w:rFonts w:cstheme="minorHAnsi"/>
          <w:bCs/>
        </w:rPr>
      </w:pPr>
      <w:r w:rsidRPr="00A472B5">
        <w:rPr>
          <w:rFonts w:cstheme="minorHAnsi"/>
          <w:bCs/>
          <w:lang w:val="en-CA"/>
        </w:rPr>
        <w:t xml:space="preserve">The following individuals and organizations may process </w:t>
      </w:r>
      <w:r>
        <w:rPr>
          <w:rFonts w:cstheme="minorHAnsi"/>
          <w:bCs/>
          <w:lang w:val="en-CA"/>
        </w:rPr>
        <w:t>y</w:t>
      </w:r>
      <w:r w:rsidRPr="00A472B5">
        <w:rPr>
          <w:rFonts w:cstheme="minorHAnsi"/>
          <w:bCs/>
          <w:lang w:val="en-CA"/>
        </w:rPr>
        <w:t xml:space="preserve">our Study Data in connection with the </w:t>
      </w:r>
      <w:r>
        <w:rPr>
          <w:rFonts w:cstheme="minorHAnsi"/>
          <w:bCs/>
          <w:lang w:val="en-CA"/>
        </w:rPr>
        <w:t>s</w:t>
      </w:r>
      <w:r w:rsidRPr="00A472B5">
        <w:rPr>
          <w:rFonts w:cstheme="minorHAnsi"/>
          <w:bCs/>
          <w:lang w:val="en-CA"/>
        </w:rPr>
        <w:t>tudy</w:t>
      </w:r>
      <w:r>
        <w:rPr>
          <w:rFonts w:cstheme="minorHAnsi"/>
          <w:bCs/>
          <w:lang w:val="en-CA"/>
        </w:rPr>
        <w:t>:</w:t>
      </w:r>
      <w:r w:rsidRPr="00A472B5">
        <w:rPr>
          <w:rFonts w:cstheme="minorHAnsi"/>
          <w:bCs/>
          <w:lang w:val="en-CA"/>
        </w:rPr>
        <w:t xml:space="preserve"> </w:t>
      </w:r>
    </w:p>
    <w:p w14:paraId="507E3323" w14:textId="7DE89165" w:rsidR="00D55948" w:rsidRDefault="00D55948" w:rsidP="00355CCE">
      <w:pPr>
        <w:widowControl w:val="0"/>
        <w:spacing w:after="0" w:line="240" w:lineRule="auto"/>
        <w:rPr>
          <w:rFonts w:cstheme="minorHAnsi"/>
          <w:bCs/>
        </w:rPr>
      </w:pPr>
    </w:p>
    <w:p w14:paraId="6C817AB2" w14:textId="0B3C7857" w:rsidR="00D55948" w:rsidRPr="00A472B5" w:rsidRDefault="00D55948" w:rsidP="00355CCE">
      <w:pPr>
        <w:widowControl w:val="0"/>
        <w:numPr>
          <w:ilvl w:val="0"/>
          <w:numId w:val="14"/>
        </w:numPr>
        <w:spacing w:after="0" w:line="240" w:lineRule="auto"/>
        <w:rPr>
          <w:rFonts w:cstheme="minorHAnsi"/>
          <w:bCs/>
          <w:highlight w:val="yellow"/>
          <w:lang w:val="en-CA"/>
        </w:rPr>
      </w:pPr>
      <w:r w:rsidRPr="00DF132B">
        <w:rPr>
          <w:rFonts w:cstheme="minorHAnsi"/>
          <w:bCs/>
          <w:i/>
          <w:highlight w:val="yellow"/>
          <w:lang w:val="en-CA"/>
        </w:rPr>
        <w:t>[insert study sponsor</w:t>
      </w:r>
      <w:r w:rsidRPr="00A472B5">
        <w:rPr>
          <w:rFonts w:cstheme="minorHAnsi"/>
          <w:bCs/>
          <w:highlight w:val="yellow"/>
          <w:lang w:val="en-CA"/>
        </w:rPr>
        <w:t>], as the study sponsor</w:t>
      </w:r>
      <w:r w:rsidR="00CC3D2F">
        <w:rPr>
          <w:rFonts w:cstheme="minorHAnsi"/>
          <w:bCs/>
          <w:highlight w:val="yellow"/>
          <w:lang w:val="en-CA"/>
        </w:rPr>
        <w:t>.</w:t>
      </w:r>
    </w:p>
    <w:p w14:paraId="27EEFE06" w14:textId="29E14F3D" w:rsidR="00D55948" w:rsidRPr="00A472B5" w:rsidRDefault="00D55948" w:rsidP="00A472B5">
      <w:pPr>
        <w:widowControl w:val="0"/>
        <w:numPr>
          <w:ilvl w:val="0"/>
          <w:numId w:val="14"/>
        </w:numPr>
        <w:spacing w:after="0" w:line="240" w:lineRule="auto"/>
        <w:rPr>
          <w:rFonts w:cstheme="minorHAnsi"/>
          <w:bCs/>
          <w:highlight w:val="yellow"/>
          <w:lang w:val="en-CA"/>
        </w:rPr>
      </w:pPr>
      <w:r w:rsidRPr="00A472B5">
        <w:rPr>
          <w:rFonts w:cstheme="minorHAnsi"/>
          <w:bCs/>
          <w:highlight w:val="yellow"/>
          <w:lang w:val="en-CA"/>
        </w:rPr>
        <w:t>The Principal Investigator and the study team who conduct the study at Unity Health, as well as the organizations [insert organizations] that support the study team</w:t>
      </w:r>
      <w:r w:rsidR="00CC3D2F">
        <w:rPr>
          <w:rFonts w:cstheme="minorHAnsi"/>
          <w:bCs/>
          <w:highlight w:val="yellow"/>
          <w:lang w:val="en-CA"/>
        </w:rPr>
        <w:t>.</w:t>
      </w:r>
    </w:p>
    <w:p w14:paraId="1693E37B" w14:textId="43A9A263" w:rsidR="00D55948" w:rsidRPr="00A472B5" w:rsidRDefault="5D82D6B1" w:rsidP="65360EDD">
      <w:pPr>
        <w:widowControl w:val="0"/>
        <w:numPr>
          <w:ilvl w:val="0"/>
          <w:numId w:val="14"/>
        </w:numPr>
        <w:spacing w:after="0" w:line="240" w:lineRule="auto"/>
        <w:rPr>
          <w:highlight w:val="yellow"/>
          <w:lang w:val="en-CA"/>
        </w:rPr>
      </w:pPr>
      <w:r w:rsidRPr="00A472B5">
        <w:rPr>
          <w:highlight w:val="yellow"/>
          <w:lang w:val="en-CA"/>
        </w:rPr>
        <w:t>The Unity Research Ethics Board committee</w:t>
      </w:r>
      <w:r w:rsidR="71C1E3A3" w:rsidRPr="65360EDD">
        <w:rPr>
          <w:highlight w:val="yellow"/>
          <w:lang w:val="en-CA"/>
        </w:rPr>
        <w:t xml:space="preserve"> or other Independent Ethics Committees</w:t>
      </w:r>
      <w:r w:rsidR="00CC3D2F">
        <w:rPr>
          <w:highlight w:val="yellow"/>
          <w:lang w:val="en-CA"/>
        </w:rPr>
        <w:t>.</w:t>
      </w:r>
    </w:p>
    <w:p w14:paraId="5FDC2F8C" w14:textId="5DC797E4" w:rsidR="00C11C9A" w:rsidRPr="00A472B5" w:rsidRDefault="00D55948" w:rsidP="00A472B5">
      <w:pPr>
        <w:widowControl w:val="0"/>
        <w:numPr>
          <w:ilvl w:val="0"/>
          <w:numId w:val="14"/>
        </w:numPr>
        <w:spacing w:after="0" w:line="240" w:lineRule="auto"/>
        <w:rPr>
          <w:rFonts w:cstheme="minorHAnsi"/>
          <w:bCs/>
          <w:highlight w:val="yellow"/>
          <w:lang w:val="en-CA"/>
        </w:rPr>
      </w:pPr>
      <w:r w:rsidRPr="00A472B5">
        <w:rPr>
          <w:rFonts w:cstheme="minorHAnsi"/>
          <w:bCs/>
          <w:highlight w:val="yellow"/>
          <w:lang w:val="en-CA"/>
        </w:rPr>
        <w:t xml:space="preserve">Canadian, domestic, and other foreign regulatory agencies and government officials who have a duty to monitor or oversee studies like this one, including, but not limited </w:t>
      </w:r>
      <w:r w:rsidRPr="00DF132B">
        <w:rPr>
          <w:rFonts w:cstheme="minorHAnsi"/>
          <w:bCs/>
          <w:i/>
          <w:highlight w:val="yellow"/>
          <w:lang w:val="en-CA"/>
        </w:rPr>
        <w:t>[insert oversight bodies]</w:t>
      </w:r>
      <w:r w:rsidR="00CC3D2F">
        <w:rPr>
          <w:rFonts w:cstheme="minorHAnsi"/>
          <w:bCs/>
          <w:i/>
          <w:highlight w:val="yellow"/>
          <w:lang w:val="en-CA"/>
        </w:rPr>
        <w:t>.</w:t>
      </w:r>
    </w:p>
    <w:p w14:paraId="40437B75" w14:textId="4D1ADD32" w:rsidR="00D50CC8" w:rsidRDefault="5D82D6B1" w:rsidP="65360EDD">
      <w:pPr>
        <w:pStyle w:val="ListParagraph"/>
        <w:numPr>
          <w:ilvl w:val="0"/>
          <w:numId w:val="14"/>
        </w:numPr>
        <w:rPr>
          <w:highlight w:val="yellow"/>
        </w:rPr>
      </w:pPr>
      <w:r w:rsidRPr="00A472B5">
        <w:rPr>
          <w:highlight w:val="yellow"/>
        </w:rPr>
        <w:t>Data p</w:t>
      </w:r>
      <w:r w:rsidR="05B7FFA2" w:rsidRPr="00A472B5">
        <w:rPr>
          <w:highlight w:val="yellow"/>
        </w:rPr>
        <w:t xml:space="preserve">rocessors that act on our behalf: </w:t>
      </w:r>
      <w:r w:rsidRPr="00DF132B">
        <w:rPr>
          <w:i/>
          <w:highlight w:val="yellow"/>
        </w:rPr>
        <w:t xml:space="preserve">[insert processor e.g., </w:t>
      </w:r>
      <w:r w:rsidR="05B7FFA2" w:rsidRPr="00DF132B">
        <w:rPr>
          <w:i/>
          <w:highlight w:val="yellow"/>
        </w:rPr>
        <w:t>a cloud service provider, an image processor</w:t>
      </w:r>
      <w:r w:rsidR="00DF132B" w:rsidRPr="00DF132B">
        <w:rPr>
          <w:i/>
          <w:highlight w:val="yellow"/>
        </w:rPr>
        <w:t>, collaborator doing analysis</w:t>
      </w:r>
      <w:r w:rsidR="05969B1E" w:rsidRPr="00DF132B">
        <w:rPr>
          <w:i/>
          <w:highlight w:val="yellow"/>
        </w:rPr>
        <w:t>]</w:t>
      </w:r>
      <w:r w:rsidR="00CC3D2F">
        <w:rPr>
          <w:i/>
          <w:highlight w:val="yellow"/>
        </w:rPr>
        <w:t>.</w:t>
      </w:r>
    </w:p>
    <w:p w14:paraId="60188C62" w14:textId="1AA49910" w:rsidR="6BAE51EC" w:rsidRPr="00A472B5" w:rsidRDefault="26D403CC" w:rsidP="00A472B5">
      <w:pPr>
        <w:pStyle w:val="ListParagraph"/>
        <w:widowControl w:val="0"/>
        <w:numPr>
          <w:ilvl w:val="0"/>
          <w:numId w:val="14"/>
        </w:numPr>
        <w:spacing w:after="0" w:line="240" w:lineRule="auto"/>
        <w:rPr>
          <w:highlight w:val="yellow"/>
        </w:rPr>
      </w:pPr>
      <w:r w:rsidRPr="00A472B5">
        <w:rPr>
          <w:highlight w:val="yellow"/>
        </w:rPr>
        <w:t>To parties where the</w:t>
      </w:r>
      <w:r w:rsidR="429227BD" w:rsidRPr="00A472B5">
        <w:rPr>
          <w:highlight w:val="yellow"/>
        </w:rPr>
        <w:t xml:space="preserve"> disclosure is required by law</w:t>
      </w:r>
      <w:r w:rsidR="00CC3D2F">
        <w:rPr>
          <w:highlight w:val="yellow"/>
        </w:rPr>
        <w:t>.</w:t>
      </w:r>
    </w:p>
    <w:p w14:paraId="64B0F55C" w14:textId="3790C2BF" w:rsidR="00CF081C" w:rsidRPr="00A472B5" w:rsidRDefault="429227BD" w:rsidP="00A472B5">
      <w:pPr>
        <w:pStyle w:val="ListParagraph"/>
        <w:numPr>
          <w:ilvl w:val="0"/>
          <w:numId w:val="14"/>
        </w:numPr>
        <w:rPr>
          <w:highlight w:val="yellow"/>
        </w:rPr>
      </w:pPr>
      <w:r w:rsidRPr="00A472B5">
        <w:rPr>
          <w:highlight w:val="yellow"/>
        </w:rPr>
        <w:t>To other researchers for reuse</w:t>
      </w:r>
      <w:r w:rsidR="00CC3D2F">
        <w:rPr>
          <w:highlight w:val="yellow"/>
        </w:rPr>
        <w:t>.</w:t>
      </w:r>
    </w:p>
    <w:p w14:paraId="0A40F537" w14:textId="2A97CFCF" w:rsidR="00CF081C" w:rsidRPr="00A472B5" w:rsidRDefault="5580755B" w:rsidP="00355CCE">
      <w:pPr>
        <w:pStyle w:val="NormalWeb"/>
        <w:rPr>
          <w:rFonts w:ascii="Calibri" w:hAnsi="Calibri" w:cs="Calibri"/>
          <w:b/>
          <w:bCs/>
          <w:sz w:val="22"/>
          <w:szCs w:val="22"/>
        </w:rPr>
      </w:pPr>
      <w:r w:rsidRPr="00A472B5">
        <w:rPr>
          <w:rFonts w:ascii="Calibri" w:hAnsi="Calibri" w:cs="Calibri"/>
          <w:b/>
          <w:bCs/>
          <w:sz w:val="22"/>
          <w:szCs w:val="22"/>
        </w:rPr>
        <w:t xml:space="preserve">Future </w:t>
      </w:r>
      <w:r w:rsidR="05969B1E" w:rsidRPr="65360EDD">
        <w:rPr>
          <w:rFonts w:ascii="Calibri" w:hAnsi="Calibri" w:cs="Calibri"/>
          <w:b/>
          <w:bCs/>
          <w:sz w:val="22"/>
          <w:szCs w:val="22"/>
        </w:rPr>
        <w:t>U</w:t>
      </w:r>
      <w:r w:rsidRPr="00A472B5">
        <w:rPr>
          <w:rFonts w:ascii="Calibri" w:hAnsi="Calibri" w:cs="Calibri"/>
          <w:b/>
          <w:bCs/>
          <w:sz w:val="22"/>
          <w:szCs w:val="22"/>
        </w:rPr>
        <w:t xml:space="preserve">se </w:t>
      </w:r>
      <w:r w:rsidR="6BAE51EC" w:rsidRPr="65360EDD">
        <w:rPr>
          <w:rFonts w:ascii="Calibri" w:hAnsi="Calibri" w:cs="Calibri"/>
          <w:b/>
          <w:bCs/>
          <w:sz w:val="22"/>
          <w:szCs w:val="22"/>
        </w:rPr>
        <w:t>o</w:t>
      </w:r>
      <w:r w:rsidRPr="00A472B5">
        <w:rPr>
          <w:rFonts w:ascii="Calibri" w:hAnsi="Calibri" w:cs="Calibri"/>
          <w:b/>
          <w:bCs/>
          <w:sz w:val="22"/>
          <w:szCs w:val="22"/>
        </w:rPr>
        <w:t xml:space="preserve">f </w:t>
      </w:r>
      <w:r w:rsidR="05969B1E" w:rsidRPr="65360EDD">
        <w:rPr>
          <w:rFonts w:ascii="Calibri" w:hAnsi="Calibri" w:cs="Calibri"/>
          <w:b/>
          <w:bCs/>
          <w:sz w:val="22"/>
          <w:szCs w:val="22"/>
        </w:rPr>
        <w:t xml:space="preserve">Study Data </w:t>
      </w:r>
    </w:p>
    <w:p w14:paraId="7CAB86DE" w14:textId="040D6B7C" w:rsidR="00290628" w:rsidRDefault="00C9441C" w:rsidP="00355CCE">
      <w:pPr>
        <w:pStyle w:val="NormalWeb"/>
        <w:rPr>
          <w:rFonts w:ascii="Calibri" w:hAnsi="Calibri" w:cs="Calibri"/>
          <w:sz w:val="22"/>
          <w:szCs w:val="22"/>
        </w:rPr>
      </w:pPr>
      <w:r w:rsidRPr="00C9441C">
        <w:rPr>
          <w:rFonts w:ascii="Calibri" w:hAnsi="Calibri" w:cs="Calibri"/>
          <w:sz w:val="22"/>
          <w:szCs w:val="22"/>
          <w:highlight w:val="yellow"/>
        </w:rPr>
        <w:t xml:space="preserve">Where the </w:t>
      </w:r>
      <w:r w:rsidR="00C11D0A">
        <w:rPr>
          <w:rFonts w:ascii="Calibri" w:hAnsi="Calibri" w:cs="Calibri"/>
          <w:sz w:val="22"/>
          <w:szCs w:val="22"/>
          <w:highlight w:val="yellow"/>
        </w:rPr>
        <w:t>Study D</w:t>
      </w:r>
      <w:r w:rsidRPr="00C9441C">
        <w:rPr>
          <w:rFonts w:ascii="Calibri" w:hAnsi="Calibri" w:cs="Calibri"/>
          <w:sz w:val="22"/>
          <w:szCs w:val="22"/>
          <w:highlight w:val="yellow"/>
        </w:rPr>
        <w:t xml:space="preserve">ata </w:t>
      </w:r>
      <w:r w:rsidR="5580755B" w:rsidRPr="00C9441C">
        <w:rPr>
          <w:rFonts w:ascii="Calibri" w:hAnsi="Calibri" w:cs="Calibri"/>
          <w:sz w:val="22"/>
          <w:szCs w:val="22"/>
          <w:highlight w:val="yellow"/>
        </w:rPr>
        <w:t>w</w:t>
      </w:r>
      <w:r w:rsidR="6F06099A" w:rsidRPr="00C9441C">
        <w:rPr>
          <w:rFonts w:ascii="Calibri" w:hAnsi="Calibri" w:cs="Calibri"/>
          <w:sz w:val="22"/>
          <w:szCs w:val="22"/>
          <w:highlight w:val="yellow"/>
        </w:rPr>
        <w:t xml:space="preserve">ill </w:t>
      </w:r>
      <w:r w:rsidRPr="00C9441C">
        <w:rPr>
          <w:rFonts w:ascii="Calibri" w:hAnsi="Calibri" w:cs="Calibri"/>
          <w:sz w:val="22"/>
          <w:szCs w:val="22"/>
          <w:highlight w:val="yellow"/>
        </w:rPr>
        <w:t xml:space="preserve">be used for other purposes or disclosed to another party, we will anonymize your </w:t>
      </w:r>
      <w:r w:rsidR="6F06099A" w:rsidRPr="00C9441C">
        <w:rPr>
          <w:rFonts w:ascii="Calibri" w:hAnsi="Calibri" w:cs="Calibri"/>
          <w:sz w:val="22"/>
          <w:szCs w:val="22"/>
          <w:highlight w:val="yellow"/>
        </w:rPr>
        <w:t>data</w:t>
      </w:r>
      <w:r w:rsidRPr="00C9441C">
        <w:rPr>
          <w:rFonts w:ascii="Calibri" w:hAnsi="Calibri" w:cs="Calibri"/>
          <w:sz w:val="22"/>
          <w:szCs w:val="22"/>
          <w:highlight w:val="yellow"/>
        </w:rPr>
        <w:t>, rendering it non-identifiable</w:t>
      </w:r>
      <w:r w:rsidR="00C11D0A">
        <w:rPr>
          <w:rFonts w:ascii="Calibri" w:hAnsi="Calibri" w:cs="Calibri"/>
          <w:sz w:val="22"/>
          <w:szCs w:val="22"/>
          <w:highlight w:val="yellow"/>
        </w:rPr>
        <w:t>, wherever possible</w:t>
      </w:r>
      <w:r w:rsidRPr="00C9441C">
        <w:rPr>
          <w:rFonts w:ascii="Calibri" w:hAnsi="Calibri" w:cs="Calibri"/>
          <w:sz w:val="22"/>
          <w:szCs w:val="22"/>
          <w:highlight w:val="yellow"/>
        </w:rPr>
        <w:t xml:space="preserve">. Where we cannot anonymize your data, </w:t>
      </w:r>
      <w:r w:rsidR="00C11D0A">
        <w:rPr>
          <w:rFonts w:ascii="Calibri" w:hAnsi="Calibri" w:cs="Calibri"/>
          <w:sz w:val="22"/>
          <w:szCs w:val="22"/>
          <w:highlight w:val="yellow"/>
        </w:rPr>
        <w:t>or apply other controls permitted by the GDPR</w:t>
      </w:r>
      <w:r w:rsidR="00CC3D2F">
        <w:rPr>
          <w:rFonts w:ascii="Calibri" w:hAnsi="Calibri" w:cs="Calibri"/>
          <w:sz w:val="22"/>
          <w:szCs w:val="22"/>
          <w:highlight w:val="yellow"/>
        </w:rPr>
        <w:t xml:space="preserve"> and or UK GDPR</w:t>
      </w:r>
      <w:r w:rsidR="00C11D0A">
        <w:rPr>
          <w:rFonts w:ascii="Calibri" w:hAnsi="Calibri" w:cs="Calibri"/>
          <w:sz w:val="22"/>
          <w:szCs w:val="22"/>
          <w:highlight w:val="yellow"/>
        </w:rPr>
        <w:t xml:space="preserve">, </w:t>
      </w:r>
      <w:r w:rsidRPr="00C9441C">
        <w:rPr>
          <w:rFonts w:ascii="Calibri" w:hAnsi="Calibri" w:cs="Calibri"/>
          <w:sz w:val="22"/>
          <w:szCs w:val="22"/>
          <w:highlight w:val="yellow"/>
        </w:rPr>
        <w:t xml:space="preserve">we </w:t>
      </w:r>
      <w:r w:rsidR="00C11D0A">
        <w:rPr>
          <w:rFonts w:ascii="Calibri" w:hAnsi="Calibri" w:cs="Calibri"/>
          <w:sz w:val="22"/>
          <w:szCs w:val="22"/>
          <w:highlight w:val="yellow"/>
        </w:rPr>
        <w:t>may</w:t>
      </w:r>
      <w:r w:rsidR="00C11D0A" w:rsidRPr="00C9441C">
        <w:rPr>
          <w:rFonts w:ascii="Calibri" w:hAnsi="Calibri" w:cs="Calibri"/>
          <w:sz w:val="22"/>
          <w:szCs w:val="22"/>
          <w:highlight w:val="yellow"/>
        </w:rPr>
        <w:t xml:space="preserve"> </w:t>
      </w:r>
      <w:r w:rsidRPr="00C9441C">
        <w:rPr>
          <w:rFonts w:ascii="Calibri" w:hAnsi="Calibri" w:cs="Calibri"/>
          <w:sz w:val="22"/>
          <w:szCs w:val="22"/>
          <w:highlight w:val="yellow"/>
        </w:rPr>
        <w:t>re-contact you for your explicit consent</w:t>
      </w:r>
      <w:r w:rsidR="00CC3D2F">
        <w:rPr>
          <w:rFonts w:ascii="Calibri" w:hAnsi="Calibri" w:cs="Calibri"/>
          <w:sz w:val="22"/>
          <w:szCs w:val="22"/>
        </w:rPr>
        <w:t>.</w:t>
      </w:r>
    </w:p>
    <w:p w14:paraId="24526445" w14:textId="0F31551D" w:rsidR="00F27BC6" w:rsidRDefault="00F27BC6" w:rsidP="00355CCE">
      <w:pPr>
        <w:widowControl w:val="0"/>
        <w:spacing w:after="0" w:line="240" w:lineRule="auto"/>
        <w:rPr>
          <w:rFonts w:cstheme="minorHAnsi"/>
          <w:b/>
          <w:lang w:val="en-CA"/>
        </w:rPr>
      </w:pPr>
      <w:r>
        <w:rPr>
          <w:rFonts w:cstheme="minorHAnsi"/>
          <w:b/>
          <w:lang w:val="en-CA"/>
        </w:rPr>
        <w:lastRenderedPageBreak/>
        <w:t>Retention of Study Data</w:t>
      </w:r>
    </w:p>
    <w:p w14:paraId="44218B65" w14:textId="12ABDFCA" w:rsidR="0022031A" w:rsidRDefault="0022031A">
      <w:pPr>
        <w:widowControl w:val="0"/>
        <w:spacing w:after="0" w:line="240" w:lineRule="auto"/>
        <w:rPr>
          <w:rFonts w:cstheme="minorHAnsi"/>
          <w:lang w:val="en-CA"/>
        </w:rPr>
      </w:pPr>
    </w:p>
    <w:p w14:paraId="11453F35" w14:textId="7BBE7ABE" w:rsidR="00A472B5" w:rsidRDefault="00DD3F19" w:rsidP="00355CCE">
      <w:pPr>
        <w:widowControl w:val="0"/>
        <w:spacing w:after="0" w:line="240" w:lineRule="auto"/>
        <w:rPr>
          <w:rFonts w:ascii="Calibri" w:hAnsi="Calibri" w:cs="Calibri"/>
        </w:rPr>
      </w:pPr>
      <w:r>
        <w:rPr>
          <w:rFonts w:ascii="Calibri" w:hAnsi="Calibri" w:cs="Calibri"/>
        </w:rPr>
        <w:t xml:space="preserve">We will retain </w:t>
      </w:r>
      <w:r w:rsidR="00A472B5">
        <w:rPr>
          <w:rFonts w:ascii="Calibri" w:hAnsi="Calibri" w:cs="Calibri"/>
        </w:rPr>
        <w:t>the Study Data</w:t>
      </w:r>
      <w:r>
        <w:rPr>
          <w:rFonts w:ascii="Calibri" w:hAnsi="Calibri" w:cs="Calibri"/>
        </w:rPr>
        <w:t xml:space="preserve"> for</w:t>
      </w:r>
      <w:r w:rsidR="00A472B5">
        <w:rPr>
          <w:rFonts w:cstheme="minorHAnsi"/>
          <w:lang w:val="en-CA"/>
        </w:rPr>
        <w:t xml:space="preserve"> </w:t>
      </w:r>
      <w:r w:rsidR="00A472B5" w:rsidRPr="00F27BC6">
        <w:rPr>
          <w:rFonts w:cstheme="minorHAnsi"/>
          <w:highlight w:val="yellow"/>
          <w:lang w:val="en-CA"/>
        </w:rPr>
        <w:t>[</w:t>
      </w:r>
      <w:r w:rsidR="00A472B5" w:rsidRPr="00F27BC6">
        <w:rPr>
          <w:rFonts w:cstheme="minorHAnsi"/>
          <w:i/>
          <w:highlight w:val="yellow"/>
          <w:lang w:val="en-CA"/>
        </w:rPr>
        <w:t xml:space="preserve">insert </w:t>
      </w:r>
      <w:r w:rsidR="004A6A36">
        <w:rPr>
          <w:rFonts w:cstheme="minorHAnsi"/>
          <w:i/>
          <w:highlight w:val="yellow"/>
          <w:lang w:val="en-CA"/>
        </w:rPr>
        <w:t xml:space="preserve">longest </w:t>
      </w:r>
      <w:r w:rsidR="00A472B5" w:rsidRPr="00F27BC6">
        <w:rPr>
          <w:rFonts w:cstheme="minorHAnsi"/>
          <w:i/>
          <w:highlight w:val="yellow"/>
          <w:lang w:val="en-CA"/>
        </w:rPr>
        <w:t>retention period or criteria used to determine that period</w:t>
      </w:r>
      <w:r w:rsidR="00A472B5" w:rsidRPr="00F27BC6">
        <w:rPr>
          <w:rFonts w:cstheme="minorHAnsi"/>
          <w:highlight w:val="yellow"/>
          <w:lang w:val="en-CA"/>
        </w:rPr>
        <w:t>]</w:t>
      </w:r>
      <w:r w:rsidR="00A472B5">
        <w:rPr>
          <w:rFonts w:cstheme="minorHAnsi"/>
          <w:lang w:val="en-CA"/>
        </w:rPr>
        <w:t>.</w:t>
      </w:r>
    </w:p>
    <w:p w14:paraId="7F300BF4" w14:textId="77777777" w:rsidR="00A472B5" w:rsidRDefault="00A472B5" w:rsidP="00355CCE">
      <w:pPr>
        <w:widowControl w:val="0"/>
        <w:spacing w:after="0" w:line="240" w:lineRule="auto"/>
        <w:rPr>
          <w:rFonts w:ascii="Calibri" w:hAnsi="Calibri" w:cs="Calibri"/>
        </w:rPr>
      </w:pPr>
    </w:p>
    <w:p w14:paraId="3D2C4F5B" w14:textId="5033336A" w:rsidR="003665E8" w:rsidRDefault="006E63AD" w:rsidP="00355CCE">
      <w:pPr>
        <w:widowControl w:val="0"/>
        <w:spacing w:after="0" w:line="240" w:lineRule="auto"/>
        <w:rPr>
          <w:rFonts w:cstheme="minorHAnsi"/>
          <w:lang w:val="en-CA"/>
        </w:rPr>
      </w:pPr>
      <w:r w:rsidRPr="00402096">
        <w:rPr>
          <w:rFonts w:ascii="Calibri" w:hAnsi="Calibri" w:cs="Calibri"/>
        </w:rPr>
        <w:t xml:space="preserve">We will delete your personal data </w:t>
      </w:r>
      <w:r>
        <w:rPr>
          <w:rFonts w:ascii="Calibri" w:hAnsi="Calibri" w:cs="Calibri"/>
        </w:rPr>
        <w:t xml:space="preserve">or render the data anonymous </w:t>
      </w:r>
      <w:r w:rsidR="00FB6200">
        <w:rPr>
          <w:rFonts w:ascii="Calibri" w:hAnsi="Calibri" w:cs="Calibri"/>
        </w:rPr>
        <w:t xml:space="preserve">after the retention period, </w:t>
      </w:r>
      <w:r w:rsidRPr="00402096">
        <w:rPr>
          <w:rFonts w:ascii="Calibri" w:hAnsi="Calibri" w:cs="Calibri"/>
        </w:rPr>
        <w:t>when it is no longer needed for the study</w:t>
      </w:r>
      <w:r w:rsidR="00CC3D2F">
        <w:rPr>
          <w:rFonts w:ascii="Calibri" w:hAnsi="Calibri" w:cs="Calibri"/>
        </w:rPr>
        <w:t>,</w:t>
      </w:r>
      <w:r w:rsidRPr="00402096">
        <w:rPr>
          <w:rFonts w:ascii="Calibri" w:hAnsi="Calibri" w:cs="Calibri"/>
        </w:rPr>
        <w:t xml:space="preserve"> or if you withdraw your consent</w:t>
      </w:r>
      <w:r w:rsidR="00282506">
        <w:rPr>
          <w:rFonts w:ascii="Calibri" w:hAnsi="Calibri" w:cs="Calibri"/>
        </w:rPr>
        <w:t xml:space="preserve">, </w:t>
      </w:r>
      <w:r w:rsidR="00282506" w:rsidRPr="00402096">
        <w:rPr>
          <w:rFonts w:ascii="Calibri" w:hAnsi="Calibri" w:cs="Calibri"/>
        </w:rPr>
        <w:t xml:space="preserve">provided such deletion does not render impossible or seriously impair the achievement of the objectives of the research </w:t>
      </w:r>
      <w:r w:rsidR="00282506">
        <w:rPr>
          <w:rFonts w:ascii="Calibri" w:hAnsi="Calibri" w:cs="Calibri"/>
        </w:rPr>
        <w:t>study</w:t>
      </w:r>
      <w:r w:rsidRPr="00402096">
        <w:rPr>
          <w:rFonts w:ascii="Calibri" w:hAnsi="Calibri" w:cs="Calibri"/>
        </w:rPr>
        <w:t xml:space="preserve">. However, </w:t>
      </w:r>
      <w:r w:rsidR="00073198">
        <w:rPr>
          <w:rFonts w:ascii="Calibri" w:hAnsi="Calibri" w:cs="Calibri"/>
        </w:rPr>
        <w:t>some of your</w:t>
      </w:r>
      <w:r w:rsidRPr="00402096">
        <w:rPr>
          <w:rFonts w:ascii="Calibri" w:hAnsi="Calibri" w:cs="Calibri"/>
        </w:rPr>
        <w:t xml:space="preserve"> information</w:t>
      </w:r>
      <w:r w:rsidRPr="00402096">
        <w:rPr>
          <w:rFonts w:ascii="Calibri" w:hAnsi="Calibri" w:cs="Calibri"/>
          <w:i/>
        </w:rPr>
        <w:t xml:space="preserve"> </w:t>
      </w:r>
      <w:r w:rsidR="00CC3D2F">
        <w:rPr>
          <w:rFonts w:ascii="Calibri" w:hAnsi="Calibri" w:cs="Calibri"/>
        </w:rPr>
        <w:t>may</w:t>
      </w:r>
      <w:r w:rsidRPr="00402096">
        <w:rPr>
          <w:rFonts w:ascii="Calibri" w:hAnsi="Calibri" w:cs="Calibri"/>
        </w:rPr>
        <w:t xml:space="preserve"> be retained as necessary to comply with legal or regulatory requirements. </w:t>
      </w:r>
    </w:p>
    <w:p w14:paraId="44509D0C" w14:textId="77777777" w:rsidR="007B747B" w:rsidRDefault="007B747B" w:rsidP="00355CCE">
      <w:pPr>
        <w:spacing w:after="0" w:line="240" w:lineRule="auto"/>
        <w:rPr>
          <w:rFonts w:cstheme="minorHAnsi"/>
          <w:b/>
        </w:rPr>
      </w:pPr>
    </w:p>
    <w:p w14:paraId="531A4414" w14:textId="06EC259C" w:rsidR="006D218D" w:rsidRPr="000F372B" w:rsidRDefault="00282506" w:rsidP="00355CCE">
      <w:pPr>
        <w:spacing w:after="0" w:line="240" w:lineRule="auto"/>
        <w:rPr>
          <w:rFonts w:cstheme="minorHAnsi"/>
          <w:b/>
        </w:rPr>
      </w:pPr>
      <w:r>
        <w:rPr>
          <w:rFonts w:cstheme="minorHAnsi"/>
          <w:b/>
        </w:rPr>
        <w:t>I</w:t>
      </w:r>
      <w:r w:rsidR="000F372B" w:rsidRPr="000F372B">
        <w:rPr>
          <w:rFonts w:cstheme="minorHAnsi"/>
          <w:b/>
        </w:rPr>
        <w:t xml:space="preserve">nternational </w:t>
      </w:r>
      <w:r w:rsidR="00FB6200">
        <w:rPr>
          <w:rFonts w:cstheme="minorHAnsi"/>
          <w:b/>
        </w:rPr>
        <w:t>T</w:t>
      </w:r>
      <w:r w:rsidR="000F372B" w:rsidRPr="000F372B">
        <w:rPr>
          <w:rFonts w:cstheme="minorHAnsi"/>
          <w:b/>
        </w:rPr>
        <w:t xml:space="preserve">ransfer of </w:t>
      </w:r>
      <w:r w:rsidR="00355CCE">
        <w:rPr>
          <w:rFonts w:cstheme="minorHAnsi"/>
          <w:b/>
        </w:rPr>
        <w:t>S</w:t>
      </w:r>
      <w:r w:rsidR="000F372B" w:rsidRPr="000F372B">
        <w:rPr>
          <w:rFonts w:cstheme="minorHAnsi"/>
          <w:b/>
        </w:rPr>
        <w:t xml:space="preserve">tudy </w:t>
      </w:r>
      <w:r w:rsidR="00355CCE">
        <w:rPr>
          <w:rFonts w:cstheme="minorHAnsi"/>
          <w:b/>
        </w:rPr>
        <w:t>D</w:t>
      </w:r>
      <w:r w:rsidR="000F372B" w:rsidRPr="000F372B">
        <w:rPr>
          <w:rFonts w:cstheme="minorHAnsi"/>
          <w:b/>
        </w:rPr>
        <w:t>ata</w:t>
      </w:r>
    </w:p>
    <w:p w14:paraId="2E993C7C" w14:textId="77777777" w:rsidR="003665E8" w:rsidRDefault="003665E8" w:rsidP="00355CCE">
      <w:pPr>
        <w:spacing w:after="0" w:line="240" w:lineRule="auto"/>
        <w:rPr>
          <w:rFonts w:cstheme="minorHAnsi"/>
        </w:rPr>
      </w:pPr>
    </w:p>
    <w:p w14:paraId="06659267" w14:textId="4E695417" w:rsidR="006D218D" w:rsidRDefault="006812BF" w:rsidP="00355CCE">
      <w:pPr>
        <w:spacing w:after="0" w:line="240" w:lineRule="auto"/>
        <w:rPr>
          <w:rFonts w:cstheme="minorHAnsi"/>
        </w:rPr>
      </w:pPr>
      <w:r>
        <w:rPr>
          <w:rFonts w:cstheme="minorHAnsi"/>
        </w:rPr>
        <w:t xml:space="preserve">By consenting to the research study’s </w:t>
      </w:r>
      <w:r w:rsidR="00CC3D2F">
        <w:rPr>
          <w:rFonts w:cstheme="minorHAnsi"/>
        </w:rPr>
        <w:t xml:space="preserve">processing </w:t>
      </w:r>
      <w:r>
        <w:rPr>
          <w:rFonts w:cstheme="minorHAnsi"/>
        </w:rPr>
        <w:t xml:space="preserve">of your </w:t>
      </w:r>
      <w:r w:rsidR="003665E8" w:rsidRPr="003665E8">
        <w:rPr>
          <w:rFonts w:cstheme="minorHAnsi"/>
        </w:rPr>
        <w:t>S</w:t>
      </w:r>
      <w:r w:rsidR="006D218D" w:rsidRPr="003665E8">
        <w:rPr>
          <w:rFonts w:cstheme="minorHAnsi"/>
        </w:rPr>
        <w:t xml:space="preserve">tudy </w:t>
      </w:r>
      <w:r w:rsidR="003665E8" w:rsidRPr="003665E8">
        <w:rPr>
          <w:rFonts w:cstheme="minorHAnsi"/>
        </w:rPr>
        <w:t>D</w:t>
      </w:r>
      <w:r w:rsidR="006D218D" w:rsidRPr="003665E8">
        <w:rPr>
          <w:rFonts w:cstheme="minorHAnsi"/>
        </w:rPr>
        <w:t>ata</w:t>
      </w:r>
      <w:r>
        <w:rPr>
          <w:rFonts w:cstheme="minorHAnsi"/>
        </w:rPr>
        <w:t>, you agree that your Study Data</w:t>
      </w:r>
      <w:r w:rsidR="006D218D" w:rsidRPr="003665E8">
        <w:rPr>
          <w:rFonts w:cstheme="minorHAnsi"/>
        </w:rPr>
        <w:t xml:space="preserve"> will be </w:t>
      </w:r>
      <w:r w:rsidR="00614DB4">
        <w:rPr>
          <w:rFonts w:cstheme="minorHAnsi"/>
        </w:rPr>
        <w:t>hosted</w:t>
      </w:r>
      <w:r w:rsidR="006D218D" w:rsidRPr="003665E8">
        <w:rPr>
          <w:rFonts w:cstheme="minorHAnsi"/>
        </w:rPr>
        <w:t xml:space="preserve"> on a secure server at Unity Hea</w:t>
      </w:r>
      <w:r w:rsidR="003665E8">
        <w:rPr>
          <w:rFonts w:cstheme="minorHAnsi"/>
        </w:rPr>
        <w:t xml:space="preserve">lth Toronto in Ontario, Canada. </w:t>
      </w:r>
      <w:r w:rsidR="00DD3F19">
        <w:rPr>
          <w:rFonts w:cstheme="minorHAnsi"/>
        </w:rPr>
        <w:t xml:space="preserve">Where we </w:t>
      </w:r>
      <w:r w:rsidR="005A724B">
        <w:rPr>
          <w:rFonts w:cstheme="minorHAnsi"/>
        </w:rPr>
        <w:t xml:space="preserve">are </w:t>
      </w:r>
      <w:r w:rsidR="00DD3F19">
        <w:rPr>
          <w:rFonts w:cstheme="minorHAnsi"/>
        </w:rPr>
        <w:t>collecting data from an organization that holds your data in the EU/</w:t>
      </w:r>
      <w:r w:rsidR="00FB6200">
        <w:rPr>
          <w:rFonts w:cstheme="minorHAnsi"/>
        </w:rPr>
        <w:t>EEA/</w:t>
      </w:r>
      <w:r w:rsidR="00DD3F19">
        <w:rPr>
          <w:rFonts w:cstheme="minorHAnsi"/>
        </w:rPr>
        <w:t>UK, w</w:t>
      </w:r>
      <w:r w:rsidR="003665E8">
        <w:rPr>
          <w:rFonts w:cstheme="minorHAnsi"/>
        </w:rPr>
        <w:t xml:space="preserve">e rely on the standard contractual clauses </w:t>
      </w:r>
      <w:r w:rsidR="00614DB4">
        <w:rPr>
          <w:rFonts w:cstheme="minorHAnsi"/>
        </w:rPr>
        <w:t>issued by the European Commission in Decision (EU) 2021/914 to transfer your personal data from your country to Canada.</w:t>
      </w:r>
      <w:r w:rsidRPr="006812BF">
        <w:t xml:space="preserve"> </w:t>
      </w:r>
      <w:r w:rsidRPr="006812BF">
        <w:rPr>
          <w:rFonts w:cstheme="minorHAnsi"/>
        </w:rPr>
        <w:t xml:space="preserve">You may obtain a copy of the standard contractual clauses by contacting the Contact Person listed </w:t>
      </w:r>
      <w:r w:rsidR="00D934C6">
        <w:rPr>
          <w:rFonts w:cstheme="minorHAnsi"/>
        </w:rPr>
        <w:t>below</w:t>
      </w:r>
      <w:r w:rsidRPr="006812BF">
        <w:rPr>
          <w:rFonts w:cstheme="minorHAnsi"/>
        </w:rPr>
        <w:t>.</w:t>
      </w:r>
    </w:p>
    <w:p w14:paraId="0E85E1D2" w14:textId="4134FA39" w:rsidR="009B05ED" w:rsidRDefault="009B05ED" w:rsidP="00355CCE">
      <w:pPr>
        <w:spacing w:after="0" w:line="240" w:lineRule="auto"/>
        <w:rPr>
          <w:rFonts w:cstheme="minorHAnsi"/>
        </w:rPr>
      </w:pPr>
    </w:p>
    <w:p w14:paraId="00828BF4" w14:textId="72E49B93" w:rsidR="006812BF" w:rsidRDefault="009B05ED" w:rsidP="00355CCE">
      <w:pPr>
        <w:spacing w:after="0" w:line="240" w:lineRule="auto"/>
        <w:rPr>
          <w:rFonts w:cstheme="minorHAnsi"/>
        </w:rPr>
      </w:pPr>
      <w:r>
        <w:rPr>
          <w:rFonts w:cstheme="minorHAnsi"/>
        </w:rPr>
        <w:t>Furthermore, Unity Health</w:t>
      </w:r>
      <w:r w:rsidRPr="009B05ED">
        <w:rPr>
          <w:rFonts w:cstheme="minorHAnsi"/>
        </w:rPr>
        <w:t xml:space="preserve"> may use and disclose </w:t>
      </w:r>
      <w:r>
        <w:rPr>
          <w:rFonts w:cstheme="minorHAnsi"/>
        </w:rPr>
        <w:t>y</w:t>
      </w:r>
      <w:r w:rsidRPr="009B05ED">
        <w:rPr>
          <w:rFonts w:cstheme="minorHAnsi"/>
        </w:rPr>
        <w:t xml:space="preserve">our Study Data for processing for the purposes stated in this form to entities and individuals located in </w:t>
      </w:r>
      <w:r>
        <w:rPr>
          <w:rFonts w:cstheme="minorHAnsi"/>
        </w:rPr>
        <w:t xml:space="preserve">Canada </w:t>
      </w:r>
      <w:r w:rsidRPr="009B05ED">
        <w:rPr>
          <w:rFonts w:cstheme="minorHAnsi"/>
        </w:rPr>
        <w:t xml:space="preserve">or in other countries where the laws do not protect your privacy to the same extent as the laws the country in which you are located. </w:t>
      </w:r>
      <w:r>
        <w:rPr>
          <w:rFonts w:cstheme="minorHAnsi"/>
        </w:rPr>
        <w:t>Unity Health</w:t>
      </w:r>
      <w:r w:rsidRPr="009B05ED">
        <w:rPr>
          <w:rFonts w:cstheme="minorHAnsi"/>
        </w:rPr>
        <w:t xml:space="preserve"> and the study team will take reasonable steps to protect your privacy in accordance with the applicable data protection laws.</w:t>
      </w:r>
    </w:p>
    <w:p w14:paraId="48FA85EB" w14:textId="1ACA5432" w:rsidR="006D218D" w:rsidRPr="00614DB4" w:rsidRDefault="006D218D" w:rsidP="00355CCE">
      <w:pPr>
        <w:spacing w:after="0" w:line="240" w:lineRule="auto"/>
        <w:rPr>
          <w:rStyle w:val="y2iqfc"/>
          <w:rFonts w:cstheme="minorHAnsi"/>
          <w:b/>
        </w:rPr>
      </w:pPr>
    </w:p>
    <w:p w14:paraId="1AAE9362" w14:textId="33A3539B" w:rsidR="006D218D" w:rsidRPr="00023BBA" w:rsidRDefault="002D197D" w:rsidP="00355CCE">
      <w:pPr>
        <w:spacing w:after="0" w:line="240" w:lineRule="auto"/>
        <w:rPr>
          <w:rStyle w:val="y2iqfc"/>
          <w:rFonts w:cstheme="minorHAnsi"/>
          <w:b/>
          <w:u w:val="single"/>
          <w:lang w:val="en"/>
        </w:rPr>
      </w:pPr>
      <w:r>
        <w:rPr>
          <w:rStyle w:val="y2iqfc"/>
          <w:rFonts w:cstheme="minorHAnsi"/>
          <w:b/>
          <w:u w:val="single"/>
          <w:lang w:val="en"/>
        </w:rPr>
        <w:t xml:space="preserve">5. </w:t>
      </w:r>
      <w:r w:rsidR="00023BBA" w:rsidRPr="00023BBA">
        <w:rPr>
          <w:rStyle w:val="y2iqfc"/>
          <w:rFonts w:cstheme="minorHAnsi"/>
          <w:b/>
          <w:u w:val="single"/>
          <w:lang w:val="en"/>
        </w:rPr>
        <w:t>YOUR RIGHTS</w:t>
      </w:r>
    </w:p>
    <w:p w14:paraId="6C2176A3" w14:textId="77777777" w:rsidR="00023BBA" w:rsidRPr="00DF146D" w:rsidRDefault="00023BBA" w:rsidP="00355CCE">
      <w:pPr>
        <w:spacing w:after="0" w:line="240" w:lineRule="auto"/>
        <w:rPr>
          <w:rFonts w:cstheme="minorHAnsi"/>
          <w:b/>
          <w:color w:val="262626"/>
          <w:u w:color="262626"/>
        </w:rPr>
      </w:pPr>
    </w:p>
    <w:p w14:paraId="3658CE33" w14:textId="7029F43E" w:rsidR="006D218D" w:rsidRPr="00DF146D" w:rsidRDefault="00FB6200" w:rsidP="00355CCE">
      <w:pPr>
        <w:autoSpaceDE w:val="0"/>
        <w:autoSpaceDN w:val="0"/>
        <w:adjustRightInd w:val="0"/>
        <w:spacing w:after="0" w:line="240" w:lineRule="auto"/>
        <w:rPr>
          <w:rStyle w:val="y2iqfc"/>
          <w:rFonts w:cstheme="minorHAnsi"/>
          <w:lang w:val="en"/>
        </w:rPr>
      </w:pPr>
      <w:r>
        <w:rPr>
          <w:rStyle w:val="y2iqfc"/>
          <w:rFonts w:cstheme="minorHAnsi"/>
          <w:lang w:val="en"/>
        </w:rPr>
        <w:t xml:space="preserve">The </w:t>
      </w:r>
      <w:r w:rsidR="007139BC" w:rsidRPr="00FB6200">
        <w:rPr>
          <w:rStyle w:val="y2iqfc"/>
          <w:rFonts w:cstheme="minorHAnsi"/>
          <w:highlight w:val="yellow"/>
          <w:lang w:val="en"/>
        </w:rPr>
        <w:t>GDPR</w:t>
      </w:r>
      <w:r w:rsidRPr="00FB6200">
        <w:rPr>
          <w:rStyle w:val="y2iqfc"/>
          <w:rFonts w:cstheme="minorHAnsi"/>
          <w:highlight w:val="yellow"/>
          <w:lang w:val="en"/>
        </w:rPr>
        <w:t>/UK</w:t>
      </w:r>
      <w:r w:rsidRPr="00FB6200">
        <w:rPr>
          <w:rStyle w:val="y2iqfc"/>
          <w:rFonts w:cstheme="minorHAnsi"/>
          <w:lang w:val="en"/>
        </w:rPr>
        <w:t xml:space="preserve"> </w:t>
      </w:r>
      <w:r w:rsidRPr="00FB6200">
        <w:rPr>
          <w:rStyle w:val="y2iqfc"/>
          <w:rFonts w:cstheme="minorHAnsi"/>
          <w:highlight w:val="yellow"/>
          <w:lang w:val="en"/>
        </w:rPr>
        <w:t>GDPR</w:t>
      </w:r>
      <w:r w:rsidR="006D218D" w:rsidRPr="00DF146D">
        <w:rPr>
          <w:rStyle w:val="y2iqfc"/>
          <w:rFonts w:cstheme="minorHAnsi"/>
          <w:lang w:val="en"/>
        </w:rPr>
        <w:t xml:space="preserve"> provides you with control over your personal data and how it is </w:t>
      </w:r>
      <w:r w:rsidR="00CC3D2F">
        <w:rPr>
          <w:rStyle w:val="y2iqfc"/>
          <w:rFonts w:cstheme="minorHAnsi"/>
          <w:lang w:val="en"/>
        </w:rPr>
        <w:t>processed</w:t>
      </w:r>
      <w:r w:rsidR="004A6A36">
        <w:rPr>
          <w:rStyle w:val="y2iqfc"/>
          <w:rFonts w:cstheme="minorHAnsi"/>
          <w:lang w:val="en"/>
        </w:rPr>
        <w:t xml:space="preserve"> w</w:t>
      </w:r>
      <w:r w:rsidR="006D218D" w:rsidRPr="00DF146D">
        <w:rPr>
          <w:rStyle w:val="y2iqfc"/>
          <w:rFonts w:cstheme="minorHAnsi"/>
          <w:lang w:val="en"/>
        </w:rPr>
        <w:t xml:space="preserve">hen you agree to your information being </w:t>
      </w:r>
      <w:r w:rsidR="00CC3D2F">
        <w:rPr>
          <w:rStyle w:val="y2iqfc"/>
          <w:rFonts w:cstheme="minorHAnsi"/>
          <w:lang w:val="en"/>
        </w:rPr>
        <w:t xml:space="preserve">processed for </w:t>
      </w:r>
      <w:r w:rsidR="006D218D" w:rsidRPr="00DF146D">
        <w:rPr>
          <w:rStyle w:val="y2iqfc"/>
          <w:rFonts w:cstheme="minorHAnsi"/>
          <w:lang w:val="en"/>
        </w:rPr>
        <w:t>research</w:t>
      </w:r>
      <w:r w:rsidR="00CC3D2F">
        <w:rPr>
          <w:rStyle w:val="y2iqfc"/>
          <w:rFonts w:cstheme="minorHAnsi"/>
          <w:lang w:val="en"/>
        </w:rPr>
        <w:t xml:space="preserve"> purposes.</w:t>
      </w:r>
      <w:r w:rsidR="006D218D" w:rsidRPr="00DF146D">
        <w:rPr>
          <w:rStyle w:val="y2iqfc"/>
          <w:rFonts w:cstheme="minorHAnsi"/>
          <w:lang w:val="en"/>
        </w:rPr>
        <w:t xml:space="preserve"> </w:t>
      </w:r>
      <w:r w:rsidR="00CC3D2F">
        <w:rPr>
          <w:rStyle w:val="y2iqfc"/>
          <w:rFonts w:cstheme="minorHAnsi"/>
          <w:lang w:val="en"/>
        </w:rPr>
        <w:t>H</w:t>
      </w:r>
      <w:r w:rsidR="006D218D" w:rsidRPr="00DF146D">
        <w:rPr>
          <w:rStyle w:val="y2iqfc"/>
          <w:rFonts w:cstheme="minorHAnsi"/>
          <w:lang w:val="en"/>
        </w:rPr>
        <w:t xml:space="preserve">owever, some of those rights may be limited in order </w:t>
      </w:r>
      <w:r w:rsidR="00846233" w:rsidRPr="00DF146D">
        <w:rPr>
          <w:rStyle w:val="y2iqfc"/>
          <w:rFonts w:cstheme="minorHAnsi"/>
          <w:lang w:val="en"/>
        </w:rPr>
        <w:t>for the research to be reliable, accurate</w:t>
      </w:r>
      <w:r w:rsidR="00ED5007">
        <w:rPr>
          <w:rStyle w:val="y2iqfc"/>
          <w:rFonts w:cstheme="minorHAnsi"/>
          <w:lang w:val="en"/>
        </w:rPr>
        <w:t>,</w:t>
      </w:r>
      <w:r w:rsidR="00846233" w:rsidRPr="00DF146D">
        <w:rPr>
          <w:rStyle w:val="y2iqfc"/>
          <w:rFonts w:cstheme="minorHAnsi"/>
          <w:lang w:val="en"/>
        </w:rPr>
        <w:t xml:space="preserve"> and</w:t>
      </w:r>
      <w:r w:rsidR="00CC3D2F">
        <w:rPr>
          <w:rStyle w:val="y2iqfc"/>
          <w:rFonts w:cstheme="minorHAnsi"/>
          <w:lang w:val="en"/>
        </w:rPr>
        <w:t xml:space="preserve"> to</w:t>
      </w:r>
      <w:r w:rsidR="00846233" w:rsidRPr="00DF146D">
        <w:rPr>
          <w:rStyle w:val="y2iqfc"/>
          <w:rFonts w:cstheme="minorHAnsi"/>
          <w:lang w:val="en"/>
        </w:rPr>
        <w:t xml:space="preserve"> maintain integrity.</w:t>
      </w:r>
      <w:r w:rsidR="007139BC">
        <w:rPr>
          <w:rStyle w:val="y2iqfc"/>
          <w:rFonts w:cstheme="minorHAnsi"/>
          <w:lang w:val="en"/>
        </w:rPr>
        <w:t xml:space="preserve"> </w:t>
      </w:r>
      <w:r w:rsidR="007139BC" w:rsidRPr="005A724B">
        <w:rPr>
          <w:rStyle w:val="y2iqfc"/>
          <w:rFonts w:cstheme="minorHAnsi"/>
          <w:lang w:val="en"/>
        </w:rPr>
        <w:t>With regard to your data, you have the following rights:</w:t>
      </w:r>
    </w:p>
    <w:p w14:paraId="1A1B0C2B" w14:textId="77777777" w:rsidR="006D218D" w:rsidRPr="00DF146D" w:rsidRDefault="006D218D" w:rsidP="00355CCE">
      <w:pPr>
        <w:spacing w:after="0" w:line="240" w:lineRule="auto"/>
        <w:rPr>
          <w:rStyle w:val="y2iqfc"/>
          <w:rFonts w:cstheme="minorHAnsi"/>
          <w:lang w:val="en"/>
        </w:rPr>
      </w:pPr>
    </w:p>
    <w:p w14:paraId="70840F59" w14:textId="472C17A1" w:rsidR="00FB6200" w:rsidRDefault="000D5566" w:rsidP="00FB6200">
      <w:pPr>
        <w:pStyle w:val="ListParagraph"/>
        <w:numPr>
          <w:ilvl w:val="0"/>
          <w:numId w:val="7"/>
        </w:numPr>
        <w:spacing w:after="0" w:line="240" w:lineRule="auto"/>
        <w:rPr>
          <w:rFonts w:cstheme="minorHAnsi"/>
        </w:rPr>
      </w:pPr>
      <w:r w:rsidRPr="00157E64">
        <w:rPr>
          <w:rStyle w:val="y2iqfc"/>
          <w:rFonts w:cstheme="minorHAnsi"/>
          <w:b/>
          <w:lang w:val="en"/>
        </w:rPr>
        <w:t>Rights of Access and Portability</w:t>
      </w:r>
      <w:r w:rsidR="00157E64" w:rsidRPr="00157E64">
        <w:rPr>
          <w:rStyle w:val="y2iqfc"/>
          <w:rFonts w:cstheme="minorHAnsi"/>
          <w:color w:val="202124"/>
          <w:lang w:val="en"/>
        </w:rPr>
        <w:t xml:space="preserve">: </w:t>
      </w:r>
      <w:r w:rsidR="009B58A3" w:rsidRPr="00157E64">
        <w:rPr>
          <w:rStyle w:val="y2iqfc"/>
          <w:rFonts w:cstheme="minorHAnsi"/>
        </w:rPr>
        <w:t xml:space="preserve">You have the right to </w:t>
      </w:r>
      <w:r w:rsidRPr="00157E64">
        <w:rPr>
          <w:rStyle w:val="y2iqfc"/>
          <w:rFonts w:cstheme="minorHAnsi"/>
        </w:rPr>
        <w:t xml:space="preserve">request a copy of </w:t>
      </w:r>
      <w:r w:rsidR="006150F0" w:rsidRPr="00157E64">
        <w:rPr>
          <w:rStyle w:val="y2iqfc"/>
          <w:rFonts w:cstheme="minorHAnsi"/>
        </w:rPr>
        <w:t xml:space="preserve">the </w:t>
      </w:r>
      <w:r w:rsidR="009B58A3" w:rsidRPr="00157E64">
        <w:rPr>
          <w:rStyle w:val="y2iqfc"/>
          <w:rFonts w:cstheme="minorHAnsi"/>
        </w:rPr>
        <w:t>personal data that has been collected from</w:t>
      </w:r>
      <w:r w:rsidRPr="00157E64">
        <w:rPr>
          <w:rStyle w:val="y2iqfc"/>
          <w:rFonts w:cstheme="minorHAnsi"/>
        </w:rPr>
        <w:t xml:space="preserve"> or about</w:t>
      </w:r>
      <w:r w:rsidR="009B58A3" w:rsidRPr="00157E64">
        <w:rPr>
          <w:rStyle w:val="y2iqfc"/>
          <w:rFonts w:cstheme="minorHAnsi"/>
        </w:rPr>
        <w:t xml:space="preserve"> you within the research study. </w:t>
      </w:r>
      <w:r w:rsidRPr="00A472B5">
        <w:rPr>
          <w:rStyle w:val="y2iqfc"/>
          <w:rFonts w:cstheme="minorHAnsi"/>
          <w:highlight w:val="yellow"/>
        </w:rPr>
        <w:t xml:space="preserve">Requests must be made through the </w:t>
      </w:r>
      <w:r w:rsidR="009B58A3" w:rsidRPr="00A472B5">
        <w:rPr>
          <w:rStyle w:val="y2iqfc"/>
          <w:rFonts w:cstheme="minorHAnsi"/>
          <w:highlight w:val="yellow"/>
        </w:rPr>
        <w:t>study doctor within your country of residence.</w:t>
      </w:r>
      <w:r w:rsidR="009B58A3" w:rsidRPr="00157E64">
        <w:rPr>
          <w:rStyle w:val="y2iqfc"/>
          <w:rFonts w:cstheme="minorHAnsi"/>
        </w:rPr>
        <w:t xml:space="preserve"> </w:t>
      </w:r>
      <w:r w:rsidR="00D44F46" w:rsidRPr="00157E64">
        <w:rPr>
          <w:rStyle w:val="y2iqfc"/>
          <w:rFonts w:cstheme="minorHAnsi"/>
        </w:rPr>
        <w:t xml:space="preserve">You also have the right </w:t>
      </w:r>
      <w:r w:rsidR="00D44F46" w:rsidRPr="00157E64">
        <w:rPr>
          <w:rFonts w:cstheme="minorHAnsi"/>
        </w:rPr>
        <w:t>receive the personal data that you have provided to us in a structured, commonly used</w:t>
      </w:r>
      <w:r w:rsidR="00CC3D2F">
        <w:rPr>
          <w:rFonts w:cstheme="minorHAnsi"/>
        </w:rPr>
        <w:t>,</w:t>
      </w:r>
      <w:r w:rsidR="00D44F46" w:rsidRPr="00157E64">
        <w:rPr>
          <w:rFonts w:cstheme="minorHAnsi"/>
        </w:rPr>
        <w:t xml:space="preserve"> and machine-readable format.</w:t>
      </w:r>
    </w:p>
    <w:p w14:paraId="6441FE34" w14:textId="77777777" w:rsidR="00FB6200" w:rsidRDefault="00FB6200" w:rsidP="00FB6200">
      <w:pPr>
        <w:pStyle w:val="ListParagraph"/>
        <w:spacing w:after="0" w:line="240" w:lineRule="auto"/>
        <w:ind w:left="360"/>
        <w:rPr>
          <w:rFonts w:cstheme="minorHAnsi"/>
        </w:rPr>
      </w:pPr>
    </w:p>
    <w:p w14:paraId="6C2C85D4" w14:textId="17C4B5ED" w:rsidR="00846233" w:rsidRPr="00FB6200" w:rsidRDefault="006F2DBC" w:rsidP="00FB6200">
      <w:pPr>
        <w:pStyle w:val="ListParagraph"/>
        <w:numPr>
          <w:ilvl w:val="0"/>
          <w:numId w:val="7"/>
        </w:numPr>
        <w:spacing w:after="0" w:line="240" w:lineRule="auto"/>
        <w:rPr>
          <w:rStyle w:val="y2iqfc"/>
          <w:rFonts w:cstheme="minorHAnsi"/>
        </w:rPr>
      </w:pPr>
      <w:r w:rsidRPr="00FB6200">
        <w:rPr>
          <w:rStyle w:val="y2iqfc"/>
          <w:rFonts w:cstheme="minorHAnsi"/>
          <w:b/>
          <w:lang w:val="en"/>
        </w:rPr>
        <w:t>Right to R</w:t>
      </w:r>
      <w:r w:rsidR="00026EAE" w:rsidRPr="00FB6200">
        <w:rPr>
          <w:rStyle w:val="y2iqfc"/>
          <w:rFonts w:cstheme="minorHAnsi"/>
          <w:b/>
          <w:lang w:val="en"/>
        </w:rPr>
        <w:t>ectification (Correction)</w:t>
      </w:r>
      <w:r w:rsidR="00157E64" w:rsidRPr="00FB6200">
        <w:rPr>
          <w:rStyle w:val="y2iqfc"/>
          <w:rFonts w:cstheme="minorHAnsi"/>
          <w:b/>
          <w:lang w:val="en"/>
        </w:rPr>
        <w:t xml:space="preserve">: </w:t>
      </w:r>
      <w:r w:rsidR="00846233" w:rsidRPr="00FB6200">
        <w:rPr>
          <w:rStyle w:val="y2iqfc"/>
          <w:rFonts w:cstheme="minorHAnsi"/>
          <w:color w:val="202124"/>
          <w:lang w:val="en"/>
        </w:rPr>
        <w:t>You have the right to have incorrect or incomplete personal data concerning you corrected</w:t>
      </w:r>
      <w:r w:rsidR="00D44F46" w:rsidRPr="00FB6200">
        <w:rPr>
          <w:rStyle w:val="y2iqfc"/>
          <w:rFonts w:cstheme="minorHAnsi"/>
          <w:color w:val="202124"/>
          <w:lang w:val="en"/>
        </w:rPr>
        <w:t>, subject to restrictions under Member State law</w:t>
      </w:r>
      <w:r w:rsidR="00846233" w:rsidRPr="00FB6200">
        <w:rPr>
          <w:rStyle w:val="y2iqfc"/>
          <w:rFonts w:cstheme="minorHAnsi"/>
          <w:color w:val="202124"/>
          <w:lang w:val="en"/>
        </w:rPr>
        <w:t xml:space="preserve">. </w:t>
      </w:r>
      <w:r w:rsidR="00846233" w:rsidRPr="00FB6200">
        <w:rPr>
          <w:rStyle w:val="y2iqfc"/>
          <w:rFonts w:cstheme="minorHAnsi"/>
          <w:highlight w:val="yellow"/>
        </w:rPr>
        <w:t xml:space="preserve">Requests must be made through the study doctor within your country of residence. </w:t>
      </w:r>
    </w:p>
    <w:p w14:paraId="135CCC2D" w14:textId="417252B5" w:rsidR="0062035D" w:rsidRPr="00DF146D" w:rsidRDefault="0062035D" w:rsidP="00355CCE">
      <w:pPr>
        <w:spacing w:after="0" w:line="240" w:lineRule="auto"/>
        <w:ind w:firstLine="720"/>
        <w:rPr>
          <w:rStyle w:val="y2iqfc"/>
          <w:rFonts w:cstheme="minorHAnsi"/>
          <w:lang w:val="en"/>
        </w:rPr>
      </w:pPr>
    </w:p>
    <w:p w14:paraId="6B9954F1" w14:textId="401AC611" w:rsidR="00846233" w:rsidRPr="00DD3F19" w:rsidRDefault="00023BBA" w:rsidP="00DD3F19">
      <w:pPr>
        <w:pStyle w:val="ListParagraph"/>
        <w:numPr>
          <w:ilvl w:val="0"/>
          <w:numId w:val="7"/>
        </w:numPr>
        <w:tabs>
          <w:tab w:val="left" w:pos="720"/>
        </w:tabs>
        <w:spacing w:after="0" w:line="240" w:lineRule="auto"/>
        <w:rPr>
          <w:rStyle w:val="y2iqfc"/>
          <w:rFonts w:cstheme="minorHAnsi"/>
          <w:lang w:val="en"/>
        </w:rPr>
      </w:pPr>
      <w:r w:rsidRPr="00157E64">
        <w:rPr>
          <w:rStyle w:val="y2iqfc"/>
          <w:rFonts w:cstheme="minorHAnsi"/>
          <w:b/>
          <w:lang w:val="en"/>
        </w:rPr>
        <w:t>Right to be Forgotten (Erasure)</w:t>
      </w:r>
      <w:r w:rsidR="00157E64" w:rsidRPr="00157E64">
        <w:rPr>
          <w:rStyle w:val="y2iqfc"/>
          <w:rFonts w:cstheme="minorHAnsi"/>
          <w:b/>
          <w:lang w:val="en"/>
        </w:rPr>
        <w:t xml:space="preserve">: </w:t>
      </w:r>
      <w:r w:rsidR="00846233" w:rsidRPr="00157E64">
        <w:rPr>
          <w:rStyle w:val="y2iqfc"/>
          <w:rFonts w:cstheme="minorHAnsi"/>
          <w:lang w:val="en"/>
        </w:rPr>
        <w:t xml:space="preserve">You have the right to request to have your personal data deleted. You are reminded that </w:t>
      </w:r>
      <w:r w:rsidR="007139BC" w:rsidRPr="00157E64">
        <w:rPr>
          <w:rStyle w:val="y2iqfc"/>
          <w:rFonts w:cstheme="minorHAnsi"/>
          <w:lang w:val="en"/>
        </w:rPr>
        <w:t xml:space="preserve">personal </w:t>
      </w:r>
      <w:r w:rsidR="00846233" w:rsidRPr="00157E64">
        <w:rPr>
          <w:rStyle w:val="y2iqfc"/>
          <w:rFonts w:cstheme="minorHAnsi"/>
          <w:lang w:val="en"/>
        </w:rPr>
        <w:t xml:space="preserve">data will only be retained for the </w:t>
      </w:r>
      <w:r w:rsidR="00846233" w:rsidRPr="00A472B5">
        <w:rPr>
          <w:rStyle w:val="y2iqfc"/>
          <w:rFonts w:cstheme="minorHAnsi"/>
          <w:highlight w:val="yellow"/>
          <w:lang w:val="en"/>
        </w:rPr>
        <w:t>period of time specified</w:t>
      </w:r>
      <w:r w:rsidR="00846233" w:rsidRPr="00DD3F19">
        <w:rPr>
          <w:rStyle w:val="y2iqfc"/>
          <w:rFonts w:cstheme="minorHAnsi"/>
          <w:lang w:val="en"/>
        </w:rPr>
        <w:t xml:space="preserve"> in th</w:t>
      </w:r>
      <w:r w:rsidR="00282506" w:rsidRPr="00DD3F19">
        <w:rPr>
          <w:rStyle w:val="y2iqfc"/>
          <w:rFonts w:cstheme="minorHAnsi"/>
          <w:lang w:val="en"/>
        </w:rPr>
        <w:t xml:space="preserve">is GDPR consent form. </w:t>
      </w:r>
    </w:p>
    <w:p w14:paraId="321165F0" w14:textId="77777777" w:rsidR="00846233" w:rsidRPr="00DF146D" w:rsidRDefault="00846233" w:rsidP="00355CCE">
      <w:pPr>
        <w:pStyle w:val="ListParagraph"/>
        <w:spacing w:after="0" w:line="240" w:lineRule="auto"/>
        <w:rPr>
          <w:rStyle w:val="y2iqfc"/>
          <w:rFonts w:eastAsia="Times New Roman" w:cstheme="minorHAnsi"/>
          <w:color w:val="202124"/>
          <w:lang w:val="en"/>
        </w:rPr>
      </w:pPr>
    </w:p>
    <w:p w14:paraId="1AEFF9A3" w14:textId="275B83B9" w:rsidR="00846233" w:rsidRPr="00157E64" w:rsidRDefault="00846233" w:rsidP="00355CCE">
      <w:pPr>
        <w:pStyle w:val="ListParagraph"/>
        <w:numPr>
          <w:ilvl w:val="0"/>
          <w:numId w:val="7"/>
        </w:numPr>
        <w:spacing w:after="0" w:line="240" w:lineRule="auto"/>
        <w:rPr>
          <w:rStyle w:val="y2iqfc"/>
          <w:rFonts w:cstheme="minorHAnsi"/>
          <w:lang w:val="en"/>
        </w:rPr>
      </w:pPr>
      <w:r w:rsidRPr="00157E64">
        <w:rPr>
          <w:rStyle w:val="y2iqfc"/>
          <w:rFonts w:cstheme="minorHAnsi"/>
          <w:b/>
          <w:lang w:val="en"/>
        </w:rPr>
        <w:lastRenderedPageBreak/>
        <w:t xml:space="preserve">Right to </w:t>
      </w:r>
      <w:r w:rsidR="00FB6200">
        <w:rPr>
          <w:rStyle w:val="y2iqfc"/>
          <w:rFonts w:cstheme="minorHAnsi"/>
          <w:b/>
          <w:lang w:val="en"/>
        </w:rPr>
        <w:t>Wi</w:t>
      </w:r>
      <w:r w:rsidRPr="00157E64">
        <w:rPr>
          <w:rStyle w:val="y2iqfc"/>
          <w:rFonts w:cstheme="minorHAnsi"/>
          <w:b/>
          <w:lang w:val="en"/>
        </w:rPr>
        <w:t xml:space="preserve">thdraw </w:t>
      </w:r>
      <w:r w:rsidR="00FB6200">
        <w:rPr>
          <w:rStyle w:val="y2iqfc"/>
          <w:rFonts w:cstheme="minorHAnsi"/>
          <w:b/>
          <w:lang w:val="en"/>
        </w:rPr>
        <w:t>C</w:t>
      </w:r>
      <w:r w:rsidRPr="00157E64">
        <w:rPr>
          <w:rStyle w:val="y2iqfc"/>
          <w:rFonts w:cstheme="minorHAnsi"/>
          <w:b/>
          <w:lang w:val="en"/>
        </w:rPr>
        <w:t>onsent</w:t>
      </w:r>
      <w:r w:rsidR="00157E64" w:rsidRPr="00157E64">
        <w:rPr>
          <w:rStyle w:val="y2iqfc"/>
          <w:rFonts w:cstheme="minorHAnsi"/>
          <w:b/>
          <w:lang w:val="en"/>
        </w:rPr>
        <w:t xml:space="preserve">: </w:t>
      </w:r>
      <w:r w:rsidR="00157E64" w:rsidRPr="00157E64">
        <w:rPr>
          <w:rStyle w:val="y2iqfc"/>
          <w:rFonts w:cstheme="minorHAnsi"/>
          <w:color w:val="202124"/>
          <w:lang w:val="en"/>
        </w:rPr>
        <w:t>You</w:t>
      </w:r>
      <w:r w:rsidRPr="00157E64">
        <w:rPr>
          <w:rStyle w:val="y2iqfc"/>
          <w:rFonts w:cstheme="minorHAnsi"/>
          <w:lang w:val="en"/>
        </w:rPr>
        <w:t xml:space="preserve"> can wi</w:t>
      </w:r>
      <w:r w:rsidR="00157E64" w:rsidRPr="00157E64">
        <w:rPr>
          <w:rStyle w:val="y2iqfc"/>
          <w:rFonts w:cstheme="minorHAnsi"/>
          <w:lang w:val="en"/>
        </w:rPr>
        <w:t xml:space="preserve">thdraw your consent at any time. Note that this </w:t>
      </w:r>
      <w:r w:rsidR="00157E64" w:rsidRPr="00157E64">
        <w:rPr>
          <w:rStyle w:val="y2iqfc"/>
          <w:rFonts w:cstheme="minorHAnsi"/>
          <w:color w:val="202124"/>
          <w:lang w:val="en"/>
        </w:rPr>
        <w:t xml:space="preserve">does not affect the legality of the processing carried out on the basis of the consent up to the point of revocation. </w:t>
      </w:r>
    </w:p>
    <w:p w14:paraId="1A27306D" w14:textId="77777777" w:rsidR="00846233" w:rsidRPr="00DF146D" w:rsidRDefault="00846233" w:rsidP="00355CCE">
      <w:pPr>
        <w:pStyle w:val="ListParagraph"/>
        <w:spacing w:after="0" w:line="240" w:lineRule="auto"/>
        <w:rPr>
          <w:rStyle w:val="y2iqfc"/>
          <w:rFonts w:cstheme="minorHAnsi"/>
          <w:lang w:val="en"/>
        </w:rPr>
      </w:pPr>
    </w:p>
    <w:p w14:paraId="73209889" w14:textId="31BB24D7" w:rsidR="003A1611" w:rsidRPr="00157E64" w:rsidRDefault="00846233" w:rsidP="00355CCE">
      <w:pPr>
        <w:pStyle w:val="ListParagraph"/>
        <w:numPr>
          <w:ilvl w:val="0"/>
          <w:numId w:val="7"/>
        </w:numPr>
        <w:spacing w:after="0" w:line="240" w:lineRule="auto"/>
        <w:rPr>
          <w:rStyle w:val="y2iqfc"/>
          <w:rFonts w:cstheme="minorHAnsi"/>
          <w:lang w:val="en"/>
        </w:rPr>
      </w:pPr>
      <w:r w:rsidRPr="00157E64">
        <w:rPr>
          <w:rStyle w:val="y2iqfc"/>
          <w:rFonts w:cstheme="minorHAnsi"/>
          <w:b/>
          <w:lang w:val="en"/>
        </w:rPr>
        <w:t>Right to Limit Processing</w:t>
      </w:r>
      <w:r w:rsidR="00157E64" w:rsidRPr="00157E64">
        <w:rPr>
          <w:rStyle w:val="y2iqfc"/>
          <w:rFonts w:cstheme="minorHAnsi"/>
          <w:b/>
          <w:lang w:val="en"/>
        </w:rPr>
        <w:t xml:space="preserve">: </w:t>
      </w:r>
      <w:r w:rsidR="002F7E32" w:rsidRPr="00157E64">
        <w:rPr>
          <w:rStyle w:val="y2iqfc"/>
          <w:rFonts w:cstheme="minorHAnsi"/>
          <w:lang w:val="en"/>
        </w:rPr>
        <w:t xml:space="preserve">You </w:t>
      </w:r>
      <w:r w:rsidRPr="00157E64">
        <w:rPr>
          <w:rStyle w:val="y2iqfc"/>
          <w:rFonts w:cstheme="minorHAnsi"/>
          <w:lang w:val="en"/>
        </w:rPr>
        <w:t>have the right to request that any processing of you</w:t>
      </w:r>
      <w:r w:rsidR="00E22046">
        <w:rPr>
          <w:rStyle w:val="y2iqfc"/>
          <w:rFonts w:cstheme="minorHAnsi"/>
          <w:lang w:val="en"/>
        </w:rPr>
        <w:t>r data be restricted or limited in certain circumstances</w:t>
      </w:r>
      <w:r w:rsidR="003A1611" w:rsidRPr="00157E64">
        <w:rPr>
          <w:rStyle w:val="y2iqfc"/>
          <w:rFonts w:cstheme="minorHAnsi"/>
          <w:lang w:val="en"/>
        </w:rPr>
        <w:t xml:space="preserve">. </w:t>
      </w:r>
    </w:p>
    <w:p w14:paraId="4D678322" w14:textId="77777777" w:rsidR="003A1611" w:rsidRPr="00DF146D" w:rsidRDefault="003A1611" w:rsidP="00355CCE">
      <w:pPr>
        <w:pStyle w:val="ListParagraph"/>
        <w:spacing w:after="0" w:line="240" w:lineRule="auto"/>
        <w:rPr>
          <w:rStyle w:val="y2iqfc"/>
          <w:rFonts w:cstheme="minorHAnsi"/>
          <w:lang w:val="en"/>
        </w:rPr>
      </w:pPr>
    </w:p>
    <w:p w14:paraId="4D7D21D9" w14:textId="580DEA62" w:rsidR="00026EAE" w:rsidRPr="00157E64" w:rsidRDefault="002F7E32" w:rsidP="00355CCE">
      <w:pPr>
        <w:pStyle w:val="ListParagraph"/>
        <w:numPr>
          <w:ilvl w:val="0"/>
          <w:numId w:val="7"/>
        </w:numPr>
        <w:spacing w:after="0" w:line="240" w:lineRule="auto"/>
        <w:rPr>
          <w:rStyle w:val="y2iqfc"/>
          <w:rFonts w:cstheme="minorHAnsi"/>
          <w:lang w:val="en"/>
        </w:rPr>
      </w:pPr>
      <w:r w:rsidRPr="00157E64">
        <w:rPr>
          <w:rStyle w:val="y2iqfc"/>
          <w:rFonts w:cstheme="minorHAnsi"/>
          <w:b/>
          <w:lang w:val="en"/>
        </w:rPr>
        <w:t>Right to Object</w:t>
      </w:r>
      <w:r w:rsidR="00157E64" w:rsidRPr="00157E64">
        <w:rPr>
          <w:rStyle w:val="y2iqfc"/>
          <w:rFonts w:cstheme="minorHAnsi"/>
          <w:color w:val="202124"/>
          <w:lang w:val="en"/>
        </w:rPr>
        <w:t xml:space="preserve">: </w:t>
      </w:r>
      <w:r w:rsidR="00782006" w:rsidRPr="00157E64">
        <w:rPr>
          <w:rStyle w:val="y2iqfc"/>
          <w:rFonts w:cstheme="minorHAnsi"/>
          <w:color w:val="202124"/>
          <w:lang w:val="en"/>
        </w:rPr>
        <w:t xml:space="preserve">If there are reasons that arise from your particular situation, </w:t>
      </w:r>
      <w:r w:rsidR="00782006" w:rsidRPr="00157E64">
        <w:rPr>
          <w:rStyle w:val="y2iqfc"/>
          <w:rFonts w:cstheme="minorHAnsi"/>
          <w:lang w:val="en"/>
        </w:rPr>
        <w:t>y</w:t>
      </w:r>
      <w:r w:rsidR="00A16CF1" w:rsidRPr="00157E64">
        <w:rPr>
          <w:rStyle w:val="y2iqfc"/>
          <w:rFonts w:cstheme="minorHAnsi"/>
          <w:lang w:val="en"/>
        </w:rPr>
        <w:t xml:space="preserve">ou have the right to object to specific decisions or measures to process your personal data. </w:t>
      </w:r>
    </w:p>
    <w:p w14:paraId="037EB3C0" w14:textId="77777777" w:rsidR="00026EAE" w:rsidRPr="00DF146D" w:rsidRDefault="00026EAE" w:rsidP="00355CCE">
      <w:pPr>
        <w:spacing w:after="0" w:line="240" w:lineRule="auto"/>
        <w:rPr>
          <w:rStyle w:val="y2iqfc"/>
          <w:rFonts w:cstheme="minorHAnsi"/>
          <w:lang w:val="en"/>
        </w:rPr>
      </w:pPr>
    </w:p>
    <w:p w14:paraId="2DB7768F" w14:textId="3A7E8B9B" w:rsidR="00E707BA" w:rsidRPr="00596D02" w:rsidRDefault="00DF146D" w:rsidP="00355CCE">
      <w:pPr>
        <w:pStyle w:val="ListParagraph"/>
        <w:numPr>
          <w:ilvl w:val="0"/>
          <w:numId w:val="7"/>
        </w:numPr>
        <w:spacing w:after="0" w:line="240" w:lineRule="auto"/>
        <w:rPr>
          <w:rStyle w:val="y2iqfc"/>
          <w:rFonts w:cstheme="minorHAnsi"/>
          <w:b/>
          <w:lang w:val="en"/>
        </w:rPr>
      </w:pPr>
      <w:r w:rsidRPr="00E22046">
        <w:rPr>
          <w:rStyle w:val="y2iqfc"/>
          <w:rFonts w:cstheme="minorHAnsi"/>
          <w:b/>
          <w:lang w:val="en"/>
        </w:rPr>
        <w:t>Right to L</w:t>
      </w:r>
      <w:r w:rsidR="00BF7FAE" w:rsidRPr="00E22046">
        <w:rPr>
          <w:rStyle w:val="y2iqfc"/>
          <w:rFonts w:cstheme="minorHAnsi"/>
          <w:b/>
          <w:lang w:val="en"/>
        </w:rPr>
        <w:t xml:space="preserve">odge </w:t>
      </w:r>
      <w:r w:rsidRPr="00E22046">
        <w:rPr>
          <w:rStyle w:val="y2iqfc"/>
          <w:rFonts w:cstheme="minorHAnsi"/>
          <w:b/>
          <w:lang w:val="en"/>
        </w:rPr>
        <w:t>a Complain</w:t>
      </w:r>
      <w:r w:rsidR="00BF7FAE" w:rsidRPr="00E22046">
        <w:rPr>
          <w:rStyle w:val="y2iqfc"/>
          <w:rFonts w:cstheme="minorHAnsi"/>
          <w:b/>
          <w:lang w:val="en"/>
        </w:rPr>
        <w:t xml:space="preserve">t with </w:t>
      </w:r>
      <w:r w:rsidRPr="00E22046">
        <w:rPr>
          <w:rStyle w:val="y2iqfc"/>
          <w:rFonts w:cstheme="minorHAnsi"/>
          <w:b/>
          <w:lang w:val="en"/>
        </w:rPr>
        <w:t>S</w:t>
      </w:r>
      <w:r w:rsidR="00BF7FAE" w:rsidRPr="00E22046">
        <w:rPr>
          <w:rStyle w:val="y2iqfc"/>
          <w:rFonts w:cstheme="minorHAnsi"/>
          <w:b/>
          <w:lang w:val="en"/>
        </w:rPr>
        <w:t xml:space="preserve">upervisory </w:t>
      </w:r>
      <w:r w:rsidRPr="00E22046">
        <w:rPr>
          <w:rStyle w:val="y2iqfc"/>
          <w:rFonts w:cstheme="minorHAnsi"/>
          <w:b/>
          <w:lang w:val="en"/>
        </w:rPr>
        <w:t>Authori</w:t>
      </w:r>
      <w:r w:rsidR="00E22046" w:rsidRPr="00E22046">
        <w:rPr>
          <w:rStyle w:val="y2iqfc"/>
          <w:rFonts w:cstheme="minorHAnsi"/>
          <w:b/>
          <w:lang w:val="en"/>
        </w:rPr>
        <w:t xml:space="preserve">ty: </w:t>
      </w:r>
      <w:r w:rsidR="00BF7FAE" w:rsidRPr="00E22046">
        <w:rPr>
          <w:rStyle w:val="y2iqfc"/>
          <w:rFonts w:cstheme="minorHAnsi"/>
        </w:rPr>
        <w:t xml:space="preserve">You have the right to lodge a complaint with a supervisory authority if you believe that our privacy practices of processing your personal data violates the </w:t>
      </w:r>
      <w:r w:rsidR="00BF7FAE" w:rsidRPr="00FB6200">
        <w:rPr>
          <w:rStyle w:val="y2iqfc"/>
          <w:rFonts w:cstheme="minorHAnsi"/>
          <w:highlight w:val="yellow"/>
        </w:rPr>
        <w:t>GDPR</w:t>
      </w:r>
      <w:r w:rsidR="00FB6200" w:rsidRPr="00FB6200">
        <w:rPr>
          <w:rStyle w:val="y2iqfc"/>
          <w:rFonts w:cstheme="minorHAnsi"/>
          <w:highlight w:val="yellow"/>
        </w:rPr>
        <w:t>/UK GDPR</w:t>
      </w:r>
      <w:r w:rsidR="00BF7FAE" w:rsidRPr="00FB6200">
        <w:rPr>
          <w:rStyle w:val="y2iqfc"/>
          <w:rFonts w:cstheme="minorHAnsi"/>
          <w:highlight w:val="yellow"/>
        </w:rPr>
        <w:t>.</w:t>
      </w:r>
      <w:r w:rsidR="00BF7FAE" w:rsidRPr="00E22046">
        <w:rPr>
          <w:rStyle w:val="y2iqfc"/>
          <w:rFonts w:cstheme="minorHAnsi"/>
        </w:rPr>
        <w:t xml:space="preserve"> </w:t>
      </w:r>
    </w:p>
    <w:p w14:paraId="6DD40DBE" w14:textId="77777777" w:rsidR="00E707BA" w:rsidRDefault="00E707BA" w:rsidP="00355CCE">
      <w:pPr>
        <w:spacing w:after="0" w:line="240" w:lineRule="auto"/>
        <w:rPr>
          <w:rStyle w:val="y2iqfc"/>
          <w:rFonts w:cstheme="minorHAnsi"/>
          <w:b/>
          <w:lang w:val="en"/>
        </w:rPr>
      </w:pPr>
    </w:p>
    <w:p w14:paraId="2F38A20B" w14:textId="77777777" w:rsidR="00596D02" w:rsidRDefault="00596D02" w:rsidP="00355CCE">
      <w:pPr>
        <w:spacing w:after="0" w:line="240" w:lineRule="auto"/>
        <w:rPr>
          <w:rStyle w:val="y2iqfc"/>
          <w:rFonts w:cstheme="minorHAnsi"/>
          <w:b/>
          <w:u w:val="single"/>
          <w:lang w:val="en"/>
        </w:rPr>
      </w:pPr>
    </w:p>
    <w:p w14:paraId="58494C2B" w14:textId="19160DE6" w:rsidR="00C9476D" w:rsidRPr="00F819F1" w:rsidRDefault="002D197D" w:rsidP="00355CCE">
      <w:pPr>
        <w:spacing w:after="0" w:line="240" w:lineRule="auto"/>
        <w:rPr>
          <w:rStyle w:val="y2iqfc"/>
          <w:rFonts w:cstheme="minorHAnsi"/>
          <w:b/>
          <w:u w:val="single"/>
          <w:lang w:val="en"/>
        </w:rPr>
      </w:pPr>
      <w:r>
        <w:rPr>
          <w:rStyle w:val="y2iqfc"/>
          <w:rFonts w:cstheme="minorHAnsi"/>
          <w:b/>
          <w:u w:val="single"/>
          <w:lang w:val="en"/>
        </w:rPr>
        <w:t xml:space="preserve">6. </w:t>
      </w:r>
      <w:r w:rsidR="00CF6E30">
        <w:rPr>
          <w:rStyle w:val="y2iqfc"/>
          <w:rFonts w:cstheme="minorHAnsi"/>
          <w:b/>
          <w:u w:val="single"/>
          <w:lang w:val="en"/>
        </w:rPr>
        <w:t xml:space="preserve">UNITY HEALTH </w:t>
      </w:r>
      <w:r w:rsidR="00F819F1" w:rsidRPr="00F819F1">
        <w:rPr>
          <w:rStyle w:val="y2iqfc"/>
          <w:rFonts w:cstheme="minorHAnsi"/>
          <w:b/>
          <w:u w:val="single"/>
          <w:lang w:val="en"/>
        </w:rPr>
        <w:t xml:space="preserve">DATA PROTECTION OFFICER CONTACT INFORMATION: </w:t>
      </w:r>
    </w:p>
    <w:p w14:paraId="521E7E6B" w14:textId="77777777" w:rsidR="00DF146D" w:rsidRPr="00DF146D" w:rsidRDefault="00DF146D" w:rsidP="00355CCE">
      <w:pPr>
        <w:spacing w:after="0" w:line="240" w:lineRule="auto"/>
        <w:rPr>
          <w:rStyle w:val="y2iqfc"/>
          <w:rFonts w:cstheme="minorHAnsi"/>
          <w:lang w:val="en"/>
        </w:rPr>
      </w:pPr>
    </w:p>
    <w:p w14:paraId="15FFEE4B" w14:textId="7C45A5AA" w:rsidR="001651F3" w:rsidRDefault="001651F3" w:rsidP="00355CCE">
      <w:pPr>
        <w:spacing w:after="0" w:line="240" w:lineRule="auto"/>
        <w:rPr>
          <w:rStyle w:val="y2iqfc"/>
          <w:rFonts w:cstheme="minorHAnsi"/>
          <w:lang w:val="en"/>
        </w:rPr>
      </w:pPr>
      <w:r>
        <w:rPr>
          <w:rStyle w:val="y2iqfc"/>
          <w:rFonts w:cstheme="minorHAnsi"/>
          <w:lang w:val="en"/>
        </w:rPr>
        <w:t xml:space="preserve">If you have any questions or concerns about </w:t>
      </w:r>
      <w:r w:rsidR="00051C1D">
        <w:rPr>
          <w:rStyle w:val="y2iqfc"/>
          <w:rFonts w:cstheme="minorHAnsi"/>
          <w:lang w:val="en"/>
        </w:rPr>
        <w:t>the processing of your personal data for this</w:t>
      </w:r>
      <w:r>
        <w:rPr>
          <w:rStyle w:val="y2iqfc"/>
          <w:rFonts w:cstheme="minorHAnsi"/>
          <w:lang w:val="en"/>
        </w:rPr>
        <w:t xml:space="preserve"> study or would like to withdrawal your consent, please contact the Contact </w:t>
      </w:r>
      <w:r w:rsidR="00051C1D">
        <w:rPr>
          <w:rStyle w:val="y2iqfc"/>
          <w:rFonts w:cstheme="minorHAnsi"/>
          <w:lang w:val="en"/>
        </w:rPr>
        <w:t>Person:</w:t>
      </w:r>
      <w:r>
        <w:rPr>
          <w:rStyle w:val="y2iqfc"/>
          <w:rFonts w:cstheme="minorHAnsi"/>
          <w:lang w:val="en"/>
        </w:rPr>
        <w:t xml:space="preserve"> </w:t>
      </w:r>
    </w:p>
    <w:p w14:paraId="729A3D86" w14:textId="22373DA9" w:rsidR="00CC3D2F" w:rsidRDefault="00CC3D2F" w:rsidP="00355CCE">
      <w:pPr>
        <w:spacing w:after="0" w:line="240" w:lineRule="auto"/>
        <w:rPr>
          <w:rStyle w:val="y2iqfc"/>
          <w:rFonts w:cstheme="minorHAnsi"/>
          <w:lang w:val="en"/>
        </w:rPr>
      </w:pPr>
    </w:p>
    <w:p w14:paraId="0478892B" w14:textId="77777777" w:rsidR="00CC3D2F" w:rsidRPr="00CC3D2F" w:rsidRDefault="00CC3D2F" w:rsidP="00CC3D2F">
      <w:pPr>
        <w:spacing w:after="0" w:line="240" w:lineRule="auto"/>
        <w:rPr>
          <w:rFonts w:cstheme="minorHAnsi"/>
          <w:b/>
          <w:bCs/>
          <w:highlight w:val="yellow"/>
          <w:lang w:val="en-GB"/>
        </w:rPr>
      </w:pPr>
      <w:commentRangeStart w:id="0"/>
      <w:r w:rsidRPr="00CC3D2F">
        <w:rPr>
          <w:rFonts w:cstheme="minorHAnsi"/>
          <w:b/>
          <w:bCs/>
          <w:highlight w:val="yellow"/>
          <w:lang w:val="en-GB"/>
        </w:rPr>
        <w:t>EU Representative:</w:t>
      </w:r>
      <w:commentRangeEnd w:id="0"/>
      <w:r w:rsidR="00051C1D" w:rsidRPr="00051C1D">
        <w:rPr>
          <w:rStyle w:val="CommentReference"/>
          <w:highlight w:val="yellow"/>
        </w:rPr>
        <w:commentReference w:id="0"/>
      </w:r>
    </w:p>
    <w:p w14:paraId="1F32D86B"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Adam Brogden</w:t>
      </w:r>
    </w:p>
    <w:p w14:paraId="7CA53145"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 xml:space="preserve">Email: </w:t>
      </w:r>
      <w:hyperlink r:id="rId14">
        <w:r w:rsidRPr="00CC3D2F">
          <w:rPr>
            <w:rStyle w:val="Hyperlink"/>
            <w:rFonts w:cstheme="minorHAnsi"/>
            <w:highlight w:val="yellow"/>
            <w:lang w:val="en-GB"/>
          </w:rPr>
          <w:t>contact@gdprlocal.com</w:t>
        </w:r>
      </w:hyperlink>
    </w:p>
    <w:p w14:paraId="6860314E"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Telephone: +35315549700</w:t>
      </w:r>
    </w:p>
    <w:p w14:paraId="4D50664F"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INSTANT EU GDPR REPRESENTATIVE LTD</w:t>
      </w:r>
    </w:p>
    <w:p w14:paraId="2071D0E6"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Office 2, 12A Lower Main Street, Lucan Co. Dublin</w:t>
      </w:r>
    </w:p>
    <w:p w14:paraId="4967C61F"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Ireland</w:t>
      </w:r>
    </w:p>
    <w:p w14:paraId="2D286070"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K78 X5P8</w:t>
      </w:r>
    </w:p>
    <w:p w14:paraId="010885FA" w14:textId="77777777" w:rsidR="00CC3D2F" w:rsidRPr="00CC3D2F" w:rsidRDefault="00CC3D2F" w:rsidP="00CC3D2F">
      <w:pPr>
        <w:spacing w:after="0" w:line="240" w:lineRule="auto"/>
        <w:rPr>
          <w:rFonts w:cstheme="minorHAnsi"/>
          <w:highlight w:val="yellow"/>
          <w:lang w:val="en-GB"/>
        </w:rPr>
      </w:pPr>
    </w:p>
    <w:p w14:paraId="3F0880C4" w14:textId="77777777" w:rsidR="00CC3D2F" w:rsidRPr="00CC3D2F" w:rsidRDefault="00CC3D2F" w:rsidP="00CC3D2F">
      <w:pPr>
        <w:spacing w:after="0" w:line="240" w:lineRule="auto"/>
        <w:rPr>
          <w:rFonts w:cstheme="minorHAnsi"/>
          <w:b/>
          <w:bCs/>
          <w:highlight w:val="yellow"/>
          <w:lang w:val="en-GB"/>
        </w:rPr>
      </w:pPr>
      <w:r w:rsidRPr="00CC3D2F">
        <w:rPr>
          <w:rFonts w:cstheme="minorHAnsi"/>
          <w:b/>
          <w:bCs/>
          <w:highlight w:val="yellow"/>
          <w:lang w:val="en-GB"/>
        </w:rPr>
        <w:t>UK Representative:</w:t>
      </w:r>
    </w:p>
    <w:p w14:paraId="4440BAD7"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Adam Brogden</w:t>
      </w:r>
    </w:p>
    <w:p w14:paraId="024CB508"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 xml:space="preserve">Email: </w:t>
      </w:r>
      <w:hyperlink r:id="rId15">
        <w:r w:rsidRPr="00CC3D2F">
          <w:rPr>
            <w:rStyle w:val="Hyperlink"/>
            <w:rFonts w:cstheme="minorHAnsi"/>
            <w:highlight w:val="yellow"/>
            <w:lang w:val="en-GB"/>
          </w:rPr>
          <w:t>contact@gdprlocal.com</w:t>
        </w:r>
      </w:hyperlink>
    </w:p>
    <w:p w14:paraId="53C9AF19"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Telephone: +44 1772 217800</w:t>
      </w:r>
    </w:p>
    <w:p w14:paraId="7B4F3EF4"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1st Floor Front Suite</w:t>
      </w:r>
    </w:p>
    <w:p w14:paraId="2A2F0490"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27-29 North Street, Brighton</w:t>
      </w:r>
    </w:p>
    <w:p w14:paraId="68CECDC5" w14:textId="77777777" w:rsidR="00CC3D2F" w:rsidRPr="00CC3D2F" w:rsidRDefault="00CC3D2F" w:rsidP="00CC3D2F">
      <w:pPr>
        <w:spacing w:after="0" w:line="240" w:lineRule="auto"/>
        <w:rPr>
          <w:rFonts w:cstheme="minorHAnsi"/>
          <w:highlight w:val="yellow"/>
          <w:lang w:val="en-GB"/>
        </w:rPr>
      </w:pPr>
      <w:r w:rsidRPr="00CC3D2F">
        <w:rPr>
          <w:rFonts w:cstheme="minorHAnsi"/>
          <w:highlight w:val="yellow"/>
          <w:lang w:val="en-GB"/>
        </w:rPr>
        <w:t>England</w:t>
      </w:r>
    </w:p>
    <w:p w14:paraId="60B8E704" w14:textId="77777777" w:rsidR="00CC3D2F" w:rsidRPr="00CC3D2F" w:rsidRDefault="00CC3D2F" w:rsidP="00CC3D2F">
      <w:pPr>
        <w:spacing w:after="0" w:line="240" w:lineRule="auto"/>
        <w:rPr>
          <w:rFonts w:cstheme="minorHAnsi"/>
          <w:lang w:val="en-GB"/>
        </w:rPr>
      </w:pPr>
      <w:r w:rsidRPr="00CC3D2F">
        <w:rPr>
          <w:rFonts w:cstheme="minorHAnsi"/>
          <w:highlight w:val="yellow"/>
          <w:lang w:val="en-GB"/>
        </w:rPr>
        <w:t>BN1 1EB</w:t>
      </w:r>
    </w:p>
    <w:p w14:paraId="3C453929" w14:textId="77777777" w:rsidR="00CC3D2F" w:rsidRDefault="00CC3D2F" w:rsidP="00355CCE">
      <w:pPr>
        <w:spacing w:after="0" w:line="240" w:lineRule="auto"/>
        <w:rPr>
          <w:rStyle w:val="y2iqfc"/>
          <w:rFonts w:cstheme="minorHAnsi"/>
          <w:lang w:val="en"/>
        </w:rPr>
      </w:pPr>
    </w:p>
    <w:p w14:paraId="4BA6D2EE" w14:textId="77777777" w:rsidR="001651F3" w:rsidRDefault="001651F3" w:rsidP="00355CCE">
      <w:pPr>
        <w:spacing w:after="0" w:line="240" w:lineRule="auto"/>
        <w:rPr>
          <w:rStyle w:val="y2iqfc"/>
          <w:rFonts w:cstheme="minorHAnsi"/>
          <w:lang w:val="en"/>
        </w:rPr>
      </w:pPr>
    </w:p>
    <w:p w14:paraId="7130686F" w14:textId="5B7D0F64" w:rsidR="00C9476D" w:rsidRDefault="00C9476D" w:rsidP="00355CCE">
      <w:pPr>
        <w:spacing w:after="0" w:line="240" w:lineRule="auto"/>
        <w:rPr>
          <w:rStyle w:val="y2iqfc"/>
          <w:rFonts w:cstheme="minorHAnsi"/>
          <w:lang w:val="en"/>
        </w:rPr>
      </w:pPr>
      <w:r w:rsidRPr="00DF146D">
        <w:rPr>
          <w:rStyle w:val="y2iqfc"/>
          <w:rFonts w:cstheme="minorHAnsi"/>
          <w:lang w:val="en"/>
        </w:rPr>
        <w:t xml:space="preserve">If </w:t>
      </w:r>
      <w:r w:rsidR="00051C1D">
        <w:rPr>
          <w:rStyle w:val="y2iqfc"/>
          <w:rFonts w:cstheme="minorHAnsi"/>
          <w:lang w:val="en"/>
        </w:rPr>
        <w:t xml:space="preserve">you </w:t>
      </w:r>
      <w:r w:rsidRPr="00DF146D">
        <w:rPr>
          <w:rStyle w:val="y2iqfc"/>
          <w:rFonts w:cstheme="minorHAnsi"/>
          <w:lang w:val="en"/>
        </w:rPr>
        <w:t>would like to exercise your</w:t>
      </w:r>
      <w:r w:rsidR="001651F3">
        <w:rPr>
          <w:rStyle w:val="y2iqfc"/>
          <w:rFonts w:cstheme="minorHAnsi"/>
          <w:lang w:val="en"/>
        </w:rPr>
        <w:t xml:space="preserve"> </w:t>
      </w:r>
      <w:r w:rsidRPr="00DF146D">
        <w:rPr>
          <w:rStyle w:val="y2iqfc"/>
          <w:rFonts w:cstheme="minorHAnsi"/>
          <w:lang w:val="en"/>
        </w:rPr>
        <w:t xml:space="preserve">rights, please contact the Unity Health </w:t>
      </w:r>
      <w:r w:rsidR="00CF6E30">
        <w:rPr>
          <w:rStyle w:val="y2iqfc"/>
          <w:rFonts w:cstheme="minorHAnsi"/>
          <w:lang w:val="en"/>
        </w:rPr>
        <w:t>Data Protection Offic</w:t>
      </w:r>
      <w:r w:rsidRPr="00DF146D">
        <w:rPr>
          <w:rStyle w:val="y2iqfc"/>
          <w:rFonts w:cstheme="minorHAnsi"/>
          <w:lang w:val="en"/>
        </w:rPr>
        <w:t xml:space="preserve">e at +1-416-864-6088 or email at </w:t>
      </w:r>
      <w:hyperlink r:id="rId16" w:history="1">
        <w:r w:rsidR="00C11C9A" w:rsidRPr="009E1ACD">
          <w:rPr>
            <w:rStyle w:val="Hyperlink"/>
            <w:rFonts w:cstheme="minorHAnsi"/>
            <w:lang w:val="en"/>
          </w:rPr>
          <w:t>privacy@unityhealth.to</w:t>
        </w:r>
      </w:hyperlink>
      <w:r w:rsidRPr="00DF146D">
        <w:rPr>
          <w:rStyle w:val="y2iqfc"/>
          <w:rFonts w:cstheme="minorHAnsi"/>
          <w:lang w:val="en"/>
        </w:rPr>
        <w:t>.</w:t>
      </w:r>
    </w:p>
    <w:p w14:paraId="1CC61974" w14:textId="24F6B82F" w:rsidR="00C11C9A" w:rsidRDefault="00C11C9A" w:rsidP="00355CCE">
      <w:pPr>
        <w:spacing w:after="0" w:line="240" w:lineRule="auto"/>
        <w:rPr>
          <w:rStyle w:val="y2iqfc"/>
          <w:rFonts w:cstheme="minorHAnsi"/>
          <w:lang w:val="en"/>
        </w:rPr>
      </w:pPr>
    </w:p>
    <w:p w14:paraId="01E40408" w14:textId="199FED3B" w:rsidR="00C11C9A" w:rsidRDefault="00C11C9A" w:rsidP="00A472B5">
      <w:pPr>
        <w:spacing w:line="240" w:lineRule="auto"/>
      </w:pPr>
      <w:r>
        <w:t xml:space="preserve">If you will not be satisfied with our reply and how we protect your personal data, you can contact the data protection authority in your home country or in another relevant jurisdiction for this processing activity, pursuant to the conditions of Article 77 </w:t>
      </w:r>
      <w:r w:rsidR="00FB6200">
        <w:t xml:space="preserve">of the </w:t>
      </w:r>
      <w:r w:rsidRPr="00FB6200">
        <w:rPr>
          <w:highlight w:val="yellow"/>
        </w:rPr>
        <w:t>GDPR</w:t>
      </w:r>
      <w:r w:rsidR="00FB6200">
        <w:rPr>
          <w:highlight w:val="yellow"/>
        </w:rPr>
        <w:t>/</w:t>
      </w:r>
      <w:r w:rsidR="00FB6200" w:rsidRPr="00FB6200">
        <w:rPr>
          <w:highlight w:val="yellow"/>
        </w:rPr>
        <w:t>UK GDPR</w:t>
      </w:r>
      <w:r w:rsidRPr="00FB6200">
        <w:rPr>
          <w:highlight w:val="yellow"/>
        </w:rPr>
        <w:t>.</w:t>
      </w:r>
    </w:p>
    <w:p w14:paraId="2804A324" w14:textId="77777777" w:rsidR="00C11C9A" w:rsidRPr="00DF146D" w:rsidRDefault="00C11C9A" w:rsidP="00355CCE">
      <w:pPr>
        <w:spacing w:after="0" w:line="240" w:lineRule="auto"/>
        <w:rPr>
          <w:rStyle w:val="y2iqfc"/>
          <w:rFonts w:cstheme="minorHAnsi"/>
          <w:lang w:val="en"/>
        </w:rPr>
      </w:pPr>
    </w:p>
    <w:p w14:paraId="1462D9DA" w14:textId="77777777" w:rsidR="000E78E7" w:rsidRDefault="000E78E7" w:rsidP="00A472B5">
      <w:pPr>
        <w:spacing w:line="240" w:lineRule="auto"/>
        <w:rPr>
          <w:rStyle w:val="y2iqfc"/>
          <w:rFonts w:cstheme="minorHAnsi"/>
        </w:rPr>
      </w:pPr>
    </w:p>
    <w:p w14:paraId="62129DB4" w14:textId="580D6184" w:rsidR="00051C1D" w:rsidRDefault="00051C1D" w:rsidP="00A472B5">
      <w:pPr>
        <w:spacing w:line="240" w:lineRule="auto"/>
        <w:rPr>
          <w:rFonts w:ascii="Arial" w:eastAsia="Times New Roman" w:hAnsi="Arial" w:cs="Arial"/>
          <w:b/>
          <w:bCs/>
          <w:sz w:val="24"/>
          <w:szCs w:val="24"/>
          <w:lang w:val="en-CA"/>
        </w:rPr>
        <w:sectPr w:rsidR="00051C1D">
          <w:footerReference w:type="default" r:id="rId17"/>
          <w:pgSz w:w="12240" w:h="15840"/>
          <w:pgMar w:top="1440" w:right="1440" w:bottom="1440" w:left="1440" w:header="720" w:footer="720" w:gutter="0"/>
          <w:cols w:space="720"/>
          <w:docGrid w:linePitch="360"/>
        </w:sectPr>
      </w:pPr>
    </w:p>
    <w:p w14:paraId="52F87735" w14:textId="3562B5D3" w:rsidR="001651F3" w:rsidRPr="00051C1D" w:rsidRDefault="002D197D" w:rsidP="00051C1D">
      <w:pPr>
        <w:spacing w:line="240" w:lineRule="auto"/>
        <w:rPr>
          <w:rFonts w:ascii="Arial" w:eastAsia="Times New Roman" w:hAnsi="Arial" w:cs="Arial"/>
          <w:b/>
          <w:bCs/>
          <w:sz w:val="24"/>
          <w:szCs w:val="24"/>
          <w:lang w:val="en-CA"/>
        </w:rPr>
      </w:pPr>
      <w:r>
        <w:rPr>
          <w:rFonts w:ascii="Calibri" w:eastAsia="Times New Roman" w:hAnsi="Calibri" w:cs="Calibri"/>
          <w:b/>
          <w:bCs/>
          <w:u w:val="single"/>
          <w:lang w:val="en-CA"/>
        </w:rPr>
        <w:lastRenderedPageBreak/>
        <w:t xml:space="preserve">7. </w:t>
      </w:r>
      <w:r w:rsidR="00987934">
        <w:rPr>
          <w:rFonts w:ascii="Calibri" w:eastAsia="Times New Roman" w:hAnsi="Calibri" w:cs="Calibri"/>
          <w:b/>
          <w:bCs/>
          <w:u w:val="single"/>
          <w:lang w:val="en-CA"/>
        </w:rPr>
        <w:t xml:space="preserve">PARTICIPANT </w:t>
      </w:r>
      <w:r w:rsidR="001651F3" w:rsidRPr="00C27D03">
        <w:rPr>
          <w:rFonts w:ascii="Calibri" w:eastAsia="Times New Roman" w:hAnsi="Calibri" w:cs="Calibri"/>
          <w:b/>
          <w:bCs/>
          <w:u w:val="single"/>
          <w:lang w:val="en-CA"/>
        </w:rPr>
        <w:t>CONSENT</w:t>
      </w:r>
      <w:r w:rsidR="004B790C">
        <w:rPr>
          <w:rFonts w:ascii="Calibri" w:eastAsia="Times New Roman" w:hAnsi="Calibri" w:cs="Calibri"/>
          <w:b/>
          <w:bCs/>
          <w:u w:val="single"/>
          <w:lang w:val="en-CA"/>
        </w:rPr>
        <w:t xml:space="preserve"> FOR </w:t>
      </w:r>
      <w:r w:rsidR="00987934">
        <w:rPr>
          <w:rFonts w:ascii="Calibri" w:eastAsia="Times New Roman" w:hAnsi="Calibri" w:cs="Calibri"/>
          <w:b/>
          <w:bCs/>
          <w:u w:val="single"/>
          <w:lang w:val="en-CA"/>
        </w:rPr>
        <w:t xml:space="preserve">THE </w:t>
      </w:r>
      <w:r w:rsidR="004B790C">
        <w:rPr>
          <w:rFonts w:ascii="Calibri" w:eastAsia="Times New Roman" w:hAnsi="Calibri" w:cs="Calibri"/>
          <w:b/>
          <w:bCs/>
          <w:u w:val="single"/>
          <w:lang w:val="en-CA"/>
        </w:rPr>
        <w:t xml:space="preserve">PROCESSING OF PERSONAL DATA FOR THE RESEARCH STUDY </w:t>
      </w:r>
    </w:p>
    <w:p w14:paraId="06571893" w14:textId="77777777" w:rsidR="00987934" w:rsidRDefault="00987934" w:rsidP="00CF1296">
      <w:pPr>
        <w:pStyle w:val="Footer"/>
        <w:tabs>
          <w:tab w:val="left" w:pos="720"/>
        </w:tabs>
        <w:spacing w:after="100" w:afterAutospacing="1"/>
        <w:rPr>
          <w:rFonts w:ascii="Calibri" w:eastAsia="Times New Roman" w:hAnsi="Calibri" w:cs="Calibri"/>
          <w:lang w:val="en-CA"/>
        </w:rPr>
      </w:pPr>
      <w:r>
        <w:rPr>
          <w:rFonts w:ascii="Calibri" w:hAnsi="Calibri" w:cs="Calibri"/>
        </w:rPr>
        <w:t xml:space="preserve">Upon review of this consent form, </w:t>
      </w:r>
      <w:r w:rsidR="00DE44C9">
        <w:rPr>
          <w:rFonts w:ascii="Calibri" w:hAnsi="Calibri" w:cs="Calibri"/>
        </w:rPr>
        <w:t xml:space="preserve">I </w:t>
      </w:r>
      <w:r w:rsidR="00CC7FDC">
        <w:rPr>
          <w:rFonts w:ascii="Calibri" w:hAnsi="Calibri" w:cs="Calibri"/>
        </w:rPr>
        <w:t>acknowledge that</w:t>
      </w:r>
      <w:r w:rsidR="00051C1D">
        <w:rPr>
          <w:rFonts w:ascii="Calibri" w:hAnsi="Calibri" w:cs="Calibri"/>
        </w:rPr>
        <w:t xml:space="preserve"> </w:t>
      </w:r>
      <w:r w:rsidR="00DE44C9">
        <w:rPr>
          <w:rFonts w:ascii="Calibri" w:hAnsi="Calibri" w:cs="Calibri"/>
        </w:rPr>
        <w:t>I</w:t>
      </w:r>
      <w:r w:rsidR="00051C1D">
        <w:rPr>
          <w:rFonts w:ascii="Calibri" w:hAnsi="Calibri" w:cs="Calibri"/>
        </w:rPr>
        <w:t xml:space="preserve"> </w:t>
      </w:r>
      <w:r w:rsidR="00051C1D" w:rsidRPr="00C27D03">
        <w:rPr>
          <w:rFonts w:ascii="Calibri" w:eastAsia="Times New Roman" w:hAnsi="Calibri" w:cs="Calibri"/>
          <w:lang w:val="en-CA"/>
        </w:rPr>
        <w:t xml:space="preserve">have read the </w:t>
      </w:r>
      <w:r w:rsidR="00051C1D">
        <w:rPr>
          <w:rFonts w:ascii="Calibri" w:eastAsia="Times New Roman" w:hAnsi="Calibri" w:cs="Calibri"/>
          <w:lang w:val="en-CA"/>
        </w:rPr>
        <w:t xml:space="preserve">consent form, </w:t>
      </w:r>
      <w:r w:rsidR="00051C1D" w:rsidRPr="00C27D03">
        <w:rPr>
          <w:rFonts w:ascii="Calibri" w:eastAsia="Times New Roman" w:hAnsi="Calibri" w:cs="Calibri"/>
          <w:lang w:val="en-CA"/>
        </w:rPr>
        <w:t xml:space="preserve">understand the information </w:t>
      </w:r>
      <w:r w:rsidR="00051C1D">
        <w:rPr>
          <w:rFonts w:ascii="Calibri" w:eastAsia="Times New Roman" w:hAnsi="Calibri" w:cs="Calibri"/>
          <w:lang w:val="en-CA"/>
        </w:rPr>
        <w:t xml:space="preserve">provided, </w:t>
      </w:r>
      <w:r w:rsidR="00051C1D" w:rsidRPr="00C27D03">
        <w:rPr>
          <w:rFonts w:ascii="Calibri" w:eastAsia="Times New Roman" w:hAnsi="Calibri" w:cs="Calibri"/>
          <w:lang w:val="en-CA"/>
        </w:rPr>
        <w:t>and have had the opportunity to ask questions for clarification</w:t>
      </w:r>
      <w:r w:rsidR="00ED5007">
        <w:rPr>
          <w:rFonts w:ascii="Calibri" w:eastAsia="Times New Roman" w:hAnsi="Calibri" w:cs="Calibri"/>
          <w:lang w:val="en-CA"/>
        </w:rPr>
        <w:t xml:space="preserve"> and received satisfactory responses</w:t>
      </w:r>
      <w:r w:rsidR="00051C1D" w:rsidRPr="00C27D03">
        <w:rPr>
          <w:rFonts w:ascii="Calibri" w:eastAsia="Times New Roman" w:hAnsi="Calibri" w:cs="Calibri"/>
          <w:lang w:val="en-CA"/>
        </w:rPr>
        <w:t xml:space="preserve">. </w:t>
      </w:r>
    </w:p>
    <w:p w14:paraId="4C0B50F5" w14:textId="2E441E9C" w:rsidR="00DE44C9" w:rsidRPr="00CF1296" w:rsidRDefault="00DE44C9" w:rsidP="00CF1296">
      <w:pPr>
        <w:pStyle w:val="Footer"/>
        <w:tabs>
          <w:tab w:val="left" w:pos="720"/>
        </w:tabs>
        <w:spacing w:after="100" w:afterAutospacing="1"/>
        <w:rPr>
          <w:rFonts w:ascii="Calibri" w:eastAsia="Times New Roman" w:hAnsi="Calibri" w:cs="Calibri"/>
          <w:lang w:val="en-CA"/>
        </w:rPr>
      </w:pPr>
      <w:r>
        <w:rPr>
          <w:rFonts w:ascii="Calibri" w:eastAsia="Times New Roman" w:hAnsi="Calibri" w:cs="Calibri"/>
          <w:lang w:val="en-CA"/>
        </w:rPr>
        <w:t xml:space="preserve">I understand that my </w:t>
      </w:r>
      <w:r w:rsidR="00051C1D" w:rsidRPr="00C27D03">
        <w:rPr>
          <w:rFonts w:ascii="Calibri" w:eastAsia="Times New Roman" w:hAnsi="Calibri" w:cs="Calibri"/>
          <w:lang w:val="en-CA"/>
        </w:rPr>
        <w:t>participation is voluntary</w:t>
      </w:r>
      <w:r w:rsidR="00ED5007">
        <w:rPr>
          <w:rFonts w:ascii="Calibri" w:eastAsia="Times New Roman" w:hAnsi="Calibri" w:cs="Calibri"/>
          <w:lang w:val="en-CA"/>
        </w:rPr>
        <w:t>,</w:t>
      </w:r>
      <w:r w:rsidR="00051C1D" w:rsidRPr="00C27D03">
        <w:rPr>
          <w:rFonts w:ascii="Calibri" w:eastAsia="Times New Roman" w:hAnsi="Calibri" w:cs="Calibri"/>
          <w:lang w:val="en-CA"/>
        </w:rPr>
        <w:t xml:space="preserve"> and </w:t>
      </w:r>
      <w:r>
        <w:rPr>
          <w:rFonts w:ascii="Calibri" w:eastAsia="Times New Roman" w:hAnsi="Calibri" w:cs="Calibri"/>
          <w:lang w:val="en-CA"/>
        </w:rPr>
        <w:t xml:space="preserve">I am free </w:t>
      </w:r>
      <w:r w:rsidR="00051C1D" w:rsidRPr="00C27D03">
        <w:rPr>
          <w:rFonts w:ascii="Calibri" w:eastAsia="Times New Roman" w:hAnsi="Calibri" w:cs="Calibri"/>
          <w:lang w:val="en-CA"/>
        </w:rPr>
        <w:t xml:space="preserve">to withdraw </w:t>
      </w:r>
      <w:r>
        <w:rPr>
          <w:rFonts w:ascii="Calibri" w:eastAsia="Times New Roman" w:hAnsi="Calibri" w:cs="Calibri"/>
          <w:lang w:val="en-CA"/>
        </w:rPr>
        <w:t>my</w:t>
      </w:r>
      <w:r w:rsidR="00051C1D">
        <w:rPr>
          <w:rFonts w:ascii="Calibri" w:eastAsia="Times New Roman" w:hAnsi="Calibri" w:cs="Calibri"/>
          <w:lang w:val="en-CA"/>
        </w:rPr>
        <w:t xml:space="preserve"> consent f</w:t>
      </w:r>
      <w:r w:rsidR="00987934">
        <w:rPr>
          <w:rFonts w:ascii="Calibri" w:eastAsia="Times New Roman" w:hAnsi="Calibri" w:cs="Calibri"/>
          <w:lang w:val="en-CA"/>
        </w:rPr>
        <w:t>or</w:t>
      </w:r>
      <w:r w:rsidR="00051C1D">
        <w:rPr>
          <w:rFonts w:ascii="Calibri" w:eastAsia="Times New Roman" w:hAnsi="Calibri" w:cs="Calibri"/>
          <w:lang w:val="en-CA"/>
        </w:rPr>
        <w:t xml:space="preserve"> the processing of </w:t>
      </w:r>
      <w:r>
        <w:rPr>
          <w:rFonts w:ascii="Calibri" w:eastAsia="Times New Roman" w:hAnsi="Calibri" w:cs="Calibri"/>
          <w:lang w:val="en-CA"/>
        </w:rPr>
        <w:t>my</w:t>
      </w:r>
      <w:r w:rsidR="00051C1D">
        <w:rPr>
          <w:rFonts w:ascii="Calibri" w:eastAsia="Times New Roman" w:hAnsi="Calibri" w:cs="Calibri"/>
          <w:lang w:val="en-CA"/>
        </w:rPr>
        <w:t xml:space="preserve"> personal data </w:t>
      </w:r>
      <w:r w:rsidR="00051C1D" w:rsidRPr="00C27D03">
        <w:rPr>
          <w:rFonts w:ascii="Calibri" w:eastAsia="Times New Roman" w:hAnsi="Calibri" w:cs="Calibri"/>
          <w:lang w:val="en-CA"/>
        </w:rPr>
        <w:t xml:space="preserve">at any time. </w:t>
      </w:r>
      <w:r w:rsidRPr="00ED5007">
        <w:rPr>
          <w:rFonts w:ascii="Calibri" w:hAnsi="Calibri"/>
          <w:iCs/>
        </w:rPr>
        <w:t>I understand that I am not waiving any of my legal rights as a result of signing this consent form.</w:t>
      </w:r>
      <w:r w:rsidRPr="001A5FE4">
        <w:rPr>
          <w:rFonts w:ascii="Calibri" w:hAnsi="Calibri"/>
          <w:iCs/>
        </w:rPr>
        <w:t xml:space="preserve"> </w:t>
      </w:r>
    </w:p>
    <w:p w14:paraId="00BF036B" w14:textId="4ADF0B38" w:rsidR="00051C1D" w:rsidRPr="00ED5007" w:rsidRDefault="00DE44C9" w:rsidP="00C27D03">
      <w:pPr>
        <w:pStyle w:val="Footer"/>
        <w:tabs>
          <w:tab w:val="left" w:pos="720"/>
        </w:tabs>
        <w:spacing w:after="100" w:afterAutospacing="1"/>
        <w:rPr>
          <w:rFonts w:ascii="Calibri" w:hAnsi="Calibri" w:cs="Calibri"/>
          <w:i/>
          <w:iCs/>
        </w:rPr>
      </w:pPr>
      <w:r>
        <w:rPr>
          <w:rFonts w:ascii="Calibri" w:hAnsi="Calibri" w:cs="Calibri"/>
        </w:rPr>
        <w:t xml:space="preserve">I agree to </w:t>
      </w:r>
      <w:r w:rsidR="00ED5007">
        <w:rPr>
          <w:rFonts w:ascii="Calibri" w:hAnsi="Calibri" w:cs="Calibri"/>
        </w:rPr>
        <w:t xml:space="preserve">the study’s processing of my personal data for the following activities, as </w:t>
      </w:r>
      <w:r>
        <w:rPr>
          <w:rFonts w:ascii="Calibri" w:hAnsi="Calibri" w:cs="Calibri"/>
        </w:rPr>
        <w:t>outlined in this form</w:t>
      </w:r>
      <w:r w:rsidR="00ED5007">
        <w:rPr>
          <w:rFonts w:ascii="Calibri" w:hAnsi="Calibri" w:cs="Calibri"/>
        </w:rPr>
        <w:t xml:space="preserve">: </w:t>
      </w:r>
      <w:r w:rsidR="00ED5007">
        <w:rPr>
          <w:rFonts w:ascii="Calibri" w:hAnsi="Calibri" w:cs="Calibri"/>
          <w:i/>
          <w:iCs/>
        </w:rPr>
        <w:t>(please initial the box corresponding to each data processing activity to acknowledge your consent)</w:t>
      </w:r>
      <w:r w:rsidR="00987934">
        <w:rPr>
          <w:rFonts w:ascii="Calibri" w:hAnsi="Calibri" w:cs="Calibri"/>
          <w:i/>
          <w:iCs/>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217"/>
        <w:gridCol w:w="1133"/>
      </w:tblGrid>
      <w:tr w:rsidR="00051C1D" w:rsidRPr="00C304BA" w14:paraId="49E7AE73" w14:textId="5ABE6FDC" w:rsidTr="00ED5007">
        <w:trPr>
          <w:trHeight w:val="569"/>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9E667" w14:textId="1D787724" w:rsidR="00051C1D" w:rsidRPr="00C27D03" w:rsidRDefault="00ED5007" w:rsidP="00987934">
            <w:pPr>
              <w:spacing w:after="0" w:line="240" w:lineRule="auto"/>
              <w:jc w:val="center"/>
              <w:rPr>
                <w:rFonts w:ascii="Calibri" w:eastAsia="Times New Roman" w:hAnsi="Calibri" w:cs="Calibri"/>
                <w:b/>
                <w:bCs/>
                <w:lang w:val="en-CA"/>
              </w:rPr>
            </w:pPr>
            <w:r>
              <w:rPr>
                <w:rFonts w:ascii="Calibri" w:eastAsia="Times New Roman" w:hAnsi="Calibri" w:cs="Calibri"/>
                <w:b/>
                <w:bCs/>
                <w:lang w:val="en-CA"/>
              </w:rPr>
              <w:t xml:space="preserve">Data Processing </w:t>
            </w:r>
            <w:r w:rsidR="00051C1D">
              <w:rPr>
                <w:rFonts w:ascii="Calibri" w:eastAsia="Times New Roman" w:hAnsi="Calibri" w:cs="Calibri"/>
                <w:b/>
                <w:bCs/>
                <w:lang w:val="en-CA"/>
              </w:rPr>
              <w:t>Activit</w:t>
            </w:r>
            <w:r>
              <w:rPr>
                <w:rFonts w:ascii="Calibri" w:eastAsia="Times New Roman" w:hAnsi="Calibri" w:cs="Calibri"/>
                <w:b/>
                <w:bCs/>
                <w:lang w:val="en-CA"/>
              </w:rPr>
              <w:t>y</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63924" w14:textId="1FBC7F9D" w:rsidR="00051C1D" w:rsidRDefault="00987934" w:rsidP="00987934">
            <w:pPr>
              <w:spacing w:after="0" w:line="240" w:lineRule="auto"/>
              <w:jc w:val="center"/>
              <w:rPr>
                <w:rFonts w:ascii="Calibri" w:eastAsia="Times New Roman" w:hAnsi="Calibri" w:cs="Calibri"/>
                <w:b/>
                <w:bCs/>
                <w:lang w:val="en-CA"/>
              </w:rPr>
            </w:pPr>
            <w:r>
              <w:rPr>
                <w:rFonts w:ascii="Calibri" w:eastAsia="Times New Roman" w:hAnsi="Calibri" w:cs="Calibri"/>
                <w:b/>
                <w:bCs/>
                <w:lang w:val="en-CA"/>
              </w:rPr>
              <w:t>Initial</w:t>
            </w:r>
          </w:p>
        </w:tc>
      </w:tr>
      <w:tr w:rsidR="00051C1D" w:rsidRPr="00C304BA" w14:paraId="31E0EA23" w14:textId="5F12B1F9" w:rsidTr="00DE44C9">
        <w:trPr>
          <w:trHeight w:val="558"/>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8CE80" w14:textId="19A700AB" w:rsidR="00051C1D" w:rsidRPr="00DE44C9" w:rsidRDefault="00051C1D" w:rsidP="00DE44C9">
            <w:pPr>
              <w:spacing w:after="0" w:line="240" w:lineRule="auto"/>
              <w:rPr>
                <w:rFonts w:ascii="Calibri" w:eastAsia="Times New Roman" w:hAnsi="Calibri" w:cs="Calibri"/>
                <w:highlight w:val="yellow"/>
                <w:lang w:val="en-CA"/>
              </w:rPr>
            </w:pPr>
            <w:r w:rsidRPr="00C27D03">
              <w:rPr>
                <w:rFonts w:ascii="Calibri" w:eastAsia="Times New Roman" w:hAnsi="Calibri" w:cs="Calibri"/>
                <w:lang w:val="en-CA"/>
              </w:rPr>
              <w:t>I</w:t>
            </w:r>
            <w:r w:rsidR="00CF1296">
              <w:rPr>
                <w:rFonts w:ascii="Calibri" w:eastAsia="Times New Roman" w:hAnsi="Calibri" w:cs="Calibri"/>
                <w:lang w:val="en-CA"/>
              </w:rPr>
              <w:t xml:space="preserve"> agree </w:t>
            </w:r>
            <w:r w:rsidR="00DE44C9">
              <w:rPr>
                <w:rFonts w:ascii="Calibri" w:eastAsia="Times New Roman" w:hAnsi="Calibri" w:cs="Calibri"/>
                <w:lang w:val="en-CA"/>
              </w:rPr>
              <w:t>to</w:t>
            </w:r>
            <w:r w:rsidR="00CF1296">
              <w:rPr>
                <w:rFonts w:ascii="Calibri" w:eastAsia="Times New Roman" w:hAnsi="Calibri" w:cs="Calibri"/>
                <w:lang w:val="en-CA"/>
              </w:rPr>
              <w:t xml:space="preserve"> the purposes for</w:t>
            </w:r>
            <w:r w:rsidR="00DE44C9">
              <w:rPr>
                <w:rFonts w:ascii="Calibri" w:eastAsia="Times New Roman" w:hAnsi="Calibri" w:cs="Calibri"/>
                <w:lang w:val="en-CA"/>
              </w:rPr>
              <w:t xml:space="preserve"> processing my </w:t>
            </w:r>
            <w:r>
              <w:rPr>
                <w:rFonts w:ascii="Calibri" w:eastAsia="Times New Roman" w:hAnsi="Calibri" w:cs="Calibri"/>
                <w:lang w:val="en-CA"/>
              </w:rPr>
              <w:t xml:space="preserve">personal </w:t>
            </w:r>
            <w:r w:rsidRPr="00C27D03">
              <w:rPr>
                <w:rFonts w:ascii="Calibri" w:eastAsia="Times New Roman" w:hAnsi="Calibri" w:cs="Calibri"/>
                <w:lang w:val="en-CA"/>
              </w:rPr>
              <w:t>dat</w:t>
            </w:r>
            <w:r w:rsidR="00CF1296">
              <w:rPr>
                <w:rFonts w:ascii="Calibri" w:eastAsia="Times New Roman" w:hAnsi="Calibri" w:cs="Calibri"/>
                <w:lang w:val="en-CA"/>
              </w:rPr>
              <w:t>a</w:t>
            </w:r>
            <w:r w:rsidR="00DE44C9">
              <w:rPr>
                <w:rFonts w:ascii="Calibri" w:eastAsia="Times New Roman" w:hAnsi="Calibri" w:cs="Calibri"/>
                <w:lang w:val="en-CA"/>
              </w:rPr>
              <w:t xml:space="preserve"> </w:t>
            </w:r>
            <w:r w:rsidR="00987934">
              <w:rPr>
                <w:rFonts w:ascii="Calibri" w:eastAsia="Times New Roman" w:hAnsi="Calibri" w:cs="Calibri"/>
                <w:lang w:val="en-CA"/>
              </w:rPr>
              <w:t xml:space="preserve">as </w:t>
            </w:r>
            <w:r w:rsidR="00DE44C9">
              <w:rPr>
                <w:rFonts w:ascii="Calibri" w:eastAsia="Times New Roman" w:hAnsi="Calibri" w:cs="Calibri"/>
                <w:lang w:val="en-CA"/>
              </w:rPr>
              <w:t>outlined in this consent form.</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B428994" w14:textId="77777777" w:rsidR="00051C1D" w:rsidRPr="00C27D03" w:rsidRDefault="00051C1D" w:rsidP="00C27D03">
            <w:pPr>
              <w:spacing w:after="0" w:line="240" w:lineRule="auto"/>
              <w:rPr>
                <w:rFonts w:ascii="Calibri" w:eastAsia="Times New Roman" w:hAnsi="Calibri" w:cs="Calibri"/>
                <w:b/>
                <w:bCs/>
                <w:lang w:val="en-CA"/>
              </w:rPr>
            </w:pPr>
          </w:p>
        </w:tc>
      </w:tr>
      <w:tr w:rsidR="00DE44C9" w:rsidRPr="00C304BA" w14:paraId="596F5936" w14:textId="77777777" w:rsidTr="00DE44C9">
        <w:trPr>
          <w:trHeight w:val="680"/>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D34D2" w14:textId="663714AA" w:rsidR="00DE44C9" w:rsidRPr="00C27D03" w:rsidRDefault="00DE44C9" w:rsidP="00DE44C9">
            <w:pPr>
              <w:spacing w:after="0" w:line="240" w:lineRule="auto"/>
              <w:rPr>
                <w:rFonts w:ascii="Calibri" w:eastAsia="Times New Roman" w:hAnsi="Calibri" w:cs="Calibri"/>
                <w:lang w:val="en-CA"/>
              </w:rPr>
            </w:pPr>
            <w:r w:rsidRPr="00C27D03">
              <w:rPr>
                <w:rFonts w:ascii="Calibri" w:eastAsia="Times New Roman" w:hAnsi="Calibri" w:cs="Calibri"/>
                <w:highlight w:val="yellow"/>
                <w:lang w:val="en-CA"/>
              </w:rPr>
              <w:t xml:space="preserve">I </w:t>
            </w:r>
            <w:r w:rsidR="00CF1296">
              <w:rPr>
                <w:rFonts w:ascii="Calibri" w:eastAsia="Times New Roman" w:hAnsi="Calibri" w:cs="Calibri"/>
                <w:highlight w:val="yellow"/>
                <w:lang w:val="en-CA"/>
              </w:rPr>
              <w:t xml:space="preserve">agree to the purposes for </w:t>
            </w:r>
            <w:r>
              <w:rPr>
                <w:rFonts w:ascii="Calibri" w:eastAsia="Times New Roman" w:hAnsi="Calibri" w:cs="Calibri"/>
                <w:highlight w:val="yellow"/>
                <w:lang w:val="en-CA"/>
              </w:rPr>
              <w:t xml:space="preserve">processing my </w:t>
            </w:r>
            <w:r w:rsidRPr="00C27D03">
              <w:rPr>
                <w:rFonts w:ascii="Calibri" w:eastAsia="Times New Roman" w:hAnsi="Calibri" w:cs="Calibri"/>
                <w:highlight w:val="yellow"/>
                <w:lang w:val="en-CA"/>
              </w:rPr>
              <w:t xml:space="preserve">sensitive data </w:t>
            </w:r>
            <w:r w:rsidR="00987934">
              <w:rPr>
                <w:rFonts w:ascii="Calibri" w:eastAsia="Times New Roman" w:hAnsi="Calibri" w:cs="Calibri"/>
                <w:highlight w:val="yellow"/>
                <w:lang w:val="en-CA"/>
              </w:rPr>
              <w:t xml:space="preserve">as </w:t>
            </w:r>
            <w:r w:rsidRPr="00DE44C9">
              <w:rPr>
                <w:rFonts w:ascii="Calibri" w:eastAsia="Times New Roman" w:hAnsi="Calibri" w:cs="Calibri"/>
                <w:highlight w:val="yellow"/>
                <w:lang w:val="en-CA"/>
              </w:rPr>
              <w:t>outlined in this consent form.</w:t>
            </w:r>
            <w:r>
              <w:rPr>
                <w:rFonts w:ascii="Calibri" w:eastAsia="Times New Roman" w:hAnsi="Calibri" w:cs="Calibri"/>
                <w:lang w:val="en-CA"/>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7600368" w14:textId="77777777" w:rsidR="00DE44C9" w:rsidRPr="00C27D03" w:rsidRDefault="00DE44C9" w:rsidP="00C27D03">
            <w:pPr>
              <w:spacing w:after="0" w:line="240" w:lineRule="auto"/>
              <w:rPr>
                <w:rFonts w:ascii="Calibri" w:eastAsia="Times New Roman" w:hAnsi="Calibri" w:cs="Calibri"/>
                <w:b/>
                <w:bCs/>
                <w:lang w:val="en-CA"/>
              </w:rPr>
            </w:pPr>
          </w:p>
        </w:tc>
      </w:tr>
      <w:tr w:rsidR="00987934" w:rsidRPr="00C304BA" w14:paraId="22E1FCFD" w14:textId="77777777" w:rsidTr="00DE44C9">
        <w:trPr>
          <w:trHeight w:val="675"/>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D11DA9" w14:textId="2FAF505A" w:rsidR="00987934" w:rsidRPr="00C27D03" w:rsidRDefault="00987934" w:rsidP="00C27D03">
            <w:pPr>
              <w:spacing w:after="0" w:line="240" w:lineRule="auto"/>
              <w:rPr>
                <w:rFonts w:ascii="Calibri" w:eastAsia="Times New Roman" w:hAnsi="Calibri" w:cs="Calibri"/>
                <w:highlight w:val="yellow"/>
                <w:lang w:val="en-CA"/>
              </w:rPr>
            </w:pPr>
            <w:r>
              <w:rPr>
                <w:rFonts w:ascii="Calibri" w:eastAsia="Times New Roman" w:hAnsi="Calibri" w:cs="Calibri"/>
                <w:highlight w:val="yellow"/>
                <w:lang w:val="en-CA"/>
              </w:rPr>
              <w:t xml:space="preserve">I agree to the study team’s linkage of my personal data with data provided by the third-party sources listed in this consent form.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96BAD3E" w14:textId="77777777" w:rsidR="00987934" w:rsidRPr="00C27D03" w:rsidRDefault="00987934" w:rsidP="00C27D03">
            <w:pPr>
              <w:spacing w:after="0" w:line="240" w:lineRule="auto"/>
              <w:rPr>
                <w:rFonts w:ascii="Calibri" w:eastAsia="Times New Roman" w:hAnsi="Calibri" w:cs="Calibri"/>
                <w:b/>
                <w:bCs/>
                <w:lang w:val="en-CA"/>
              </w:rPr>
            </w:pPr>
          </w:p>
        </w:tc>
      </w:tr>
      <w:tr w:rsidR="00051C1D" w:rsidRPr="00C304BA" w14:paraId="5CB0E909" w14:textId="72A4D0B9" w:rsidTr="00DE44C9">
        <w:trPr>
          <w:trHeight w:val="675"/>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03AAE" w14:textId="3A4A9509" w:rsidR="00051C1D" w:rsidRPr="00C27D03" w:rsidRDefault="00051C1D" w:rsidP="00C27D03">
            <w:pPr>
              <w:spacing w:after="0" w:line="240" w:lineRule="auto"/>
              <w:rPr>
                <w:rFonts w:ascii="Calibri" w:eastAsia="Times New Roman" w:hAnsi="Calibri" w:cs="Calibri"/>
                <w:lang w:val="en-CA"/>
              </w:rPr>
            </w:pPr>
            <w:r w:rsidRPr="00C27D03">
              <w:rPr>
                <w:rFonts w:ascii="Calibri" w:eastAsia="Times New Roman" w:hAnsi="Calibri" w:cs="Calibri"/>
                <w:highlight w:val="yellow"/>
                <w:lang w:val="en-CA"/>
              </w:rPr>
              <w:t xml:space="preserve">I </w:t>
            </w:r>
            <w:r w:rsidR="00CF1296">
              <w:rPr>
                <w:rFonts w:ascii="Calibri" w:eastAsia="Times New Roman" w:hAnsi="Calibri" w:cs="Calibri"/>
                <w:highlight w:val="yellow"/>
                <w:lang w:val="en-CA"/>
              </w:rPr>
              <w:t>agree</w:t>
            </w:r>
            <w:r w:rsidR="00DE44C9">
              <w:rPr>
                <w:rFonts w:ascii="Calibri" w:eastAsia="Times New Roman" w:hAnsi="Calibri" w:cs="Calibri"/>
                <w:highlight w:val="yellow"/>
                <w:lang w:val="en-CA"/>
              </w:rPr>
              <w:t xml:space="preserve"> to the transfer of my personal data to those organizations listed above to facilitate the research study</w:t>
            </w:r>
            <w:r w:rsidR="00DE44C9">
              <w:rPr>
                <w:rFonts w:ascii="Calibri" w:eastAsia="Times New Roman" w:hAnsi="Calibri" w:cs="Calibri"/>
                <w:lang w:val="en-CA"/>
              </w:rPr>
              <w: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7E84105" w14:textId="77777777" w:rsidR="00051C1D" w:rsidRPr="00C27D03" w:rsidRDefault="00051C1D" w:rsidP="00C27D03">
            <w:pPr>
              <w:spacing w:after="0" w:line="240" w:lineRule="auto"/>
              <w:rPr>
                <w:rFonts w:ascii="Calibri" w:eastAsia="Times New Roman" w:hAnsi="Calibri" w:cs="Calibri"/>
                <w:b/>
                <w:bCs/>
                <w:lang w:val="en-CA"/>
              </w:rPr>
            </w:pPr>
          </w:p>
        </w:tc>
      </w:tr>
      <w:tr w:rsidR="00051C1D" w:rsidRPr="00C304BA" w14:paraId="71DE22F3" w14:textId="64132160" w:rsidTr="00DE44C9">
        <w:trPr>
          <w:trHeight w:val="955"/>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55476" w14:textId="5A445B27" w:rsidR="00051C1D" w:rsidRPr="00C27D03" w:rsidRDefault="00051C1D" w:rsidP="00DE44C9">
            <w:pPr>
              <w:spacing w:after="0" w:line="240" w:lineRule="auto"/>
              <w:rPr>
                <w:rFonts w:ascii="Calibri" w:eastAsia="Times New Roman" w:hAnsi="Calibri" w:cs="Calibri"/>
                <w:lang w:val="en-CA"/>
              </w:rPr>
            </w:pPr>
            <w:r w:rsidRPr="00C27D03">
              <w:rPr>
                <w:rFonts w:ascii="Calibri" w:eastAsia="Times New Roman" w:hAnsi="Calibri" w:cs="Calibri"/>
                <w:lang w:val="en-CA"/>
              </w:rPr>
              <w:t xml:space="preserve">I </w:t>
            </w:r>
            <w:r w:rsidR="00CF1296">
              <w:rPr>
                <w:rFonts w:ascii="Calibri" w:eastAsia="Times New Roman" w:hAnsi="Calibri" w:cs="Calibri"/>
                <w:lang w:val="en-CA"/>
              </w:rPr>
              <w:t>agree</w:t>
            </w:r>
            <w:r w:rsidR="00DE44C9">
              <w:rPr>
                <w:rFonts w:ascii="Calibri" w:eastAsia="Times New Roman" w:hAnsi="Calibri" w:cs="Calibri"/>
                <w:lang w:val="en-CA"/>
              </w:rPr>
              <w:t xml:space="preserve"> to </w:t>
            </w:r>
            <w:r w:rsidR="00CF1296">
              <w:rPr>
                <w:rFonts w:ascii="Calibri" w:eastAsia="Times New Roman" w:hAnsi="Calibri" w:cs="Calibri"/>
                <w:lang w:val="en-CA"/>
              </w:rPr>
              <w:t>provide access to my</w:t>
            </w:r>
            <w:r w:rsidR="00DE44C9">
              <w:rPr>
                <w:rFonts w:ascii="Calibri" w:eastAsia="Times New Roman" w:hAnsi="Calibri" w:cs="Calibri"/>
                <w:lang w:val="en-CA"/>
              </w:rPr>
              <w:t xml:space="preserve"> </w:t>
            </w:r>
            <w:r w:rsidRPr="00CC7FDC">
              <w:rPr>
                <w:rFonts w:ascii="Calibri" w:eastAsia="Times New Roman" w:hAnsi="Calibri" w:cs="Calibri"/>
                <w:lang w:val="en-CA"/>
              </w:rPr>
              <w:t>pseudonymized</w:t>
            </w:r>
            <w:r w:rsidRPr="00C27D03">
              <w:rPr>
                <w:rFonts w:ascii="Calibri" w:eastAsia="Times New Roman" w:hAnsi="Calibri" w:cs="Calibri"/>
                <w:lang w:val="en-CA"/>
              </w:rPr>
              <w:t xml:space="preserve"> data </w:t>
            </w:r>
            <w:r w:rsidR="00DE44C9">
              <w:rPr>
                <w:rFonts w:ascii="Calibri" w:eastAsia="Times New Roman" w:hAnsi="Calibri" w:cs="Calibri"/>
                <w:lang w:val="en-CA"/>
              </w:rPr>
              <w:t>to</w:t>
            </w:r>
            <w:r w:rsidRPr="00C27D03">
              <w:rPr>
                <w:rFonts w:ascii="Calibri" w:eastAsia="Times New Roman" w:hAnsi="Calibri" w:cs="Calibri"/>
                <w:lang w:val="en-CA"/>
              </w:rPr>
              <w:t xml:space="preserve"> regulatory authorities, authorised individuals from Unity Health and [</w:t>
            </w:r>
            <w:r w:rsidRPr="00C27D03">
              <w:rPr>
                <w:rFonts w:ascii="Calibri" w:eastAsia="Times New Roman" w:hAnsi="Calibri" w:cs="Calibri"/>
                <w:highlight w:val="yellow"/>
                <w:lang w:val="en-CA"/>
              </w:rPr>
              <w:t>insert other study-related organizations],</w:t>
            </w:r>
            <w:r w:rsidRPr="00C27D03">
              <w:rPr>
                <w:rFonts w:ascii="Calibri" w:eastAsia="Times New Roman" w:hAnsi="Calibri" w:cs="Calibri"/>
                <w:lang w:val="en-CA"/>
              </w:rPr>
              <w:t xml:space="preserve"> funding bodies, regulatory authorities or public health agencies</w:t>
            </w:r>
            <w:r w:rsidR="00DE44C9">
              <w:rPr>
                <w:rFonts w:ascii="Calibri" w:eastAsia="Times New Roman" w:hAnsi="Calibri" w:cs="Calibri"/>
                <w:lang w:val="en-CA"/>
              </w:rPr>
              <w:t xml:space="preserve">. </w:t>
            </w:r>
            <w:r w:rsidRPr="00C27D03">
              <w:rPr>
                <w:rFonts w:ascii="Calibri" w:eastAsia="Times New Roman" w:hAnsi="Calibri" w:cs="Calibri"/>
                <w:lang w:val="en-CA"/>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CF4416E" w14:textId="77777777" w:rsidR="00051C1D" w:rsidRPr="00C27D03" w:rsidRDefault="00051C1D" w:rsidP="00C27D03">
            <w:pPr>
              <w:spacing w:after="0" w:line="240" w:lineRule="auto"/>
              <w:rPr>
                <w:rFonts w:ascii="Calibri" w:eastAsia="Times New Roman" w:hAnsi="Calibri" w:cs="Calibri"/>
                <w:b/>
                <w:bCs/>
                <w:lang w:val="en-CA"/>
              </w:rPr>
            </w:pPr>
          </w:p>
        </w:tc>
      </w:tr>
      <w:tr w:rsidR="00051C1D" w:rsidRPr="00C304BA" w14:paraId="52913466" w14:textId="517F05D5" w:rsidTr="00DE44C9">
        <w:trPr>
          <w:trHeight w:val="799"/>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5DF42B" w14:textId="7E153173" w:rsidR="00051C1D" w:rsidRPr="00C27D03" w:rsidRDefault="00051C1D" w:rsidP="00C27D03">
            <w:pPr>
              <w:spacing w:after="0" w:line="240" w:lineRule="auto"/>
              <w:rPr>
                <w:rFonts w:ascii="Calibri" w:eastAsia="Times New Roman" w:hAnsi="Calibri" w:cs="Calibri"/>
                <w:lang w:val="en-CA"/>
              </w:rPr>
            </w:pPr>
            <w:r w:rsidRPr="00DE44C9">
              <w:rPr>
                <w:rFonts w:ascii="Calibri" w:eastAsia="Times New Roman" w:hAnsi="Calibri" w:cs="Calibri"/>
                <w:highlight w:val="yellow"/>
                <w:lang w:val="en-CA"/>
              </w:rPr>
              <w:t xml:space="preserve">I </w:t>
            </w:r>
            <w:r w:rsidR="00CF1296">
              <w:rPr>
                <w:rFonts w:ascii="Calibri" w:eastAsia="Times New Roman" w:hAnsi="Calibri" w:cs="Calibri"/>
                <w:highlight w:val="yellow"/>
                <w:lang w:val="en-CA"/>
              </w:rPr>
              <w:t xml:space="preserve">agree to the storage of my </w:t>
            </w:r>
            <w:r w:rsidR="00DE44C9" w:rsidRPr="00DE44C9">
              <w:rPr>
                <w:rFonts w:ascii="Calibri" w:eastAsia="Times New Roman" w:hAnsi="Calibri" w:cs="Calibri"/>
                <w:highlight w:val="yellow"/>
                <w:lang w:val="en-CA"/>
              </w:rPr>
              <w:t>personal data</w:t>
            </w:r>
            <w:r w:rsidR="00CF1296">
              <w:rPr>
                <w:rFonts w:ascii="Calibri" w:eastAsia="Times New Roman" w:hAnsi="Calibri" w:cs="Calibri"/>
                <w:highlight w:val="yellow"/>
                <w:lang w:val="en-CA"/>
              </w:rPr>
              <w:t xml:space="preserve"> </w:t>
            </w:r>
            <w:r w:rsidR="00DE44C9" w:rsidRPr="00DE44C9">
              <w:rPr>
                <w:rFonts w:ascii="Calibri" w:eastAsia="Times New Roman" w:hAnsi="Calibri" w:cs="Calibri"/>
                <w:highlight w:val="yellow"/>
                <w:lang w:val="en-CA"/>
              </w:rPr>
              <w:t xml:space="preserve">at the location listed above. </w:t>
            </w:r>
            <w:r w:rsidRPr="00DE44C9">
              <w:rPr>
                <w:rFonts w:ascii="Calibri" w:eastAsia="Times New Roman" w:hAnsi="Calibri" w:cs="Calibri"/>
                <w:highlight w:val="yellow"/>
                <w:lang w:val="en-CA"/>
              </w:rPr>
              <w:t>[If linkage may occur</w:t>
            </w:r>
            <w:r w:rsidR="0086277C">
              <w:rPr>
                <w:rFonts w:ascii="Calibri" w:eastAsia="Times New Roman" w:hAnsi="Calibri" w:cs="Calibri"/>
                <w:highlight w:val="yellow"/>
                <w:lang w:val="en-CA"/>
              </w:rPr>
              <w:t>,</w:t>
            </w:r>
            <w:r w:rsidRPr="00DE44C9">
              <w:rPr>
                <w:rFonts w:ascii="Calibri" w:eastAsia="Times New Roman" w:hAnsi="Calibri" w:cs="Calibri"/>
                <w:highlight w:val="yellow"/>
                <w:lang w:val="en-CA"/>
              </w:rPr>
              <w:t xml:space="preserve"> I </w:t>
            </w:r>
            <w:r w:rsidR="00CF1296">
              <w:rPr>
                <w:rFonts w:ascii="Calibri" w:eastAsia="Times New Roman" w:hAnsi="Calibri" w:cs="Calibri"/>
                <w:highlight w:val="yellow"/>
                <w:lang w:val="en-CA"/>
              </w:rPr>
              <w:t xml:space="preserve">agree </w:t>
            </w:r>
            <w:r w:rsidR="00DE44C9" w:rsidRPr="00DE44C9">
              <w:rPr>
                <w:rFonts w:ascii="Calibri" w:eastAsia="Times New Roman" w:hAnsi="Calibri" w:cs="Calibri"/>
                <w:highlight w:val="yellow"/>
                <w:lang w:val="en-CA"/>
              </w:rPr>
              <w:t>to the storage of the linked</w:t>
            </w:r>
            <w:r w:rsidRPr="00DE44C9">
              <w:rPr>
                <w:rFonts w:ascii="Calibri" w:eastAsia="Times New Roman" w:hAnsi="Calibri" w:cs="Calibri"/>
                <w:highlight w:val="yellow"/>
                <w:lang w:val="en-CA"/>
              </w:rPr>
              <w:t xml:space="preserve"> data at [insert location].</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10F934D" w14:textId="77777777" w:rsidR="00051C1D" w:rsidRPr="00C27D03" w:rsidRDefault="00051C1D" w:rsidP="00C27D03">
            <w:pPr>
              <w:spacing w:after="0" w:line="240" w:lineRule="auto"/>
              <w:rPr>
                <w:rFonts w:ascii="Calibri" w:eastAsia="Times New Roman" w:hAnsi="Calibri" w:cs="Calibri"/>
                <w:lang w:val="en-CA"/>
              </w:rPr>
            </w:pPr>
          </w:p>
        </w:tc>
      </w:tr>
      <w:tr w:rsidR="00051C1D" w:rsidRPr="00C304BA" w14:paraId="21A0AB2F" w14:textId="1D929910" w:rsidTr="00CF1296">
        <w:trPr>
          <w:trHeight w:val="669"/>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7CAEC" w14:textId="2F8C6EDE" w:rsidR="00051C1D" w:rsidRPr="00CF1296" w:rsidRDefault="00DE44C9" w:rsidP="00DE44C9">
            <w:pPr>
              <w:pStyle w:val="NormalWeb"/>
              <w:rPr>
                <w:rFonts w:ascii="Calibri" w:hAnsi="Calibri" w:cs="Calibri"/>
                <w:sz w:val="22"/>
                <w:szCs w:val="22"/>
              </w:rPr>
            </w:pPr>
            <w:r w:rsidRPr="00CF1296">
              <w:rPr>
                <w:rFonts w:ascii="Calibri" w:hAnsi="Calibri" w:cs="Calibri"/>
                <w:sz w:val="22"/>
                <w:szCs w:val="22"/>
              </w:rPr>
              <w:t xml:space="preserve">I </w:t>
            </w:r>
            <w:r w:rsidR="00CF1296">
              <w:rPr>
                <w:rFonts w:ascii="Calibri" w:hAnsi="Calibri" w:cs="Calibri"/>
                <w:sz w:val="22"/>
                <w:szCs w:val="22"/>
              </w:rPr>
              <w:t>agree</w:t>
            </w:r>
            <w:r w:rsidRPr="00CF1296">
              <w:rPr>
                <w:rFonts w:ascii="Calibri" w:hAnsi="Calibri" w:cs="Calibri"/>
                <w:sz w:val="22"/>
                <w:szCs w:val="22"/>
              </w:rPr>
              <w:t xml:space="preserve"> to the </w:t>
            </w:r>
            <w:r w:rsidR="00CF1296" w:rsidRPr="00CF1296">
              <w:rPr>
                <w:rFonts w:ascii="Calibri" w:hAnsi="Calibri" w:cs="Calibri"/>
                <w:sz w:val="22"/>
                <w:szCs w:val="22"/>
              </w:rPr>
              <w:t xml:space="preserve">future use of my personal data </w:t>
            </w:r>
            <w:r w:rsidR="00CF1296">
              <w:rPr>
                <w:rFonts w:ascii="Calibri" w:hAnsi="Calibri" w:cs="Calibri"/>
                <w:sz w:val="22"/>
                <w:szCs w:val="22"/>
              </w:rPr>
              <w:t xml:space="preserve">as </w:t>
            </w:r>
            <w:r w:rsidR="00CF1296" w:rsidRPr="00CF1296">
              <w:rPr>
                <w:rFonts w:ascii="Calibri" w:hAnsi="Calibri" w:cs="Calibri"/>
                <w:sz w:val="22"/>
                <w:szCs w:val="22"/>
              </w:rPr>
              <w:t xml:space="preserve">outlined above and understand </w:t>
            </w:r>
            <w:r w:rsidR="00CF1296">
              <w:rPr>
                <w:rFonts w:ascii="Calibri" w:hAnsi="Calibri" w:cs="Calibri"/>
                <w:sz w:val="22"/>
                <w:szCs w:val="22"/>
              </w:rPr>
              <w:t xml:space="preserve">that </w:t>
            </w:r>
            <w:r w:rsidR="00CF1296" w:rsidRPr="00CF1296">
              <w:rPr>
                <w:rFonts w:ascii="Calibri" w:hAnsi="Calibri" w:cs="Calibri"/>
                <w:sz w:val="22"/>
                <w:szCs w:val="22"/>
              </w:rPr>
              <w:t xml:space="preserve">Unity Health will apply the appropriate controls to protect my personal data.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C06B51C" w14:textId="77777777" w:rsidR="00051C1D" w:rsidRPr="00C27D03" w:rsidRDefault="00051C1D" w:rsidP="00C27D03">
            <w:pPr>
              <w:spacing w:after="0" w:line="240" w:lineRule="auto"/>
              <w:contextualSpacing/>
              <w:rPr>
                <w:rFonts w:ascii="Calibri" w:eastAsia="Times New Roman" w:hAnsi="Calibri" w:cs="Calibri"/>
                <w:b/>
                <w:bCs/>
                <w:lang w:val="en-CA"/>
              </w:rPr>
            </w:pPr>
          </w:p>
        </w:tc>
      </w:tr>
      <w:tr w:rsidR="00CF1296" w:rsidRPr="00C304BA" w14:paraId="2FA1A945" w14:textId="77777777" w:rsidTr="00CF1296">
        <w:trPr>
          <w:trHeight w:val="669"/>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8DDF6" w14:textId="4457EE6B" w:rsidR="00CF1296" w:rsidRPr="00CF1296" w:rsidRDefault="00CF1296" w:rsidP="00DE44C9">
            <w:pPr>
              <w:pStyle w:val="NormalWeb"/>
              <w:rPr>
                <w:rFonts w:ascii="Calibri" w:hAnsi="Calibri" w:cs="Calibri"/>
                <w:sz w:val="22"/>
                <w:szCs w:val="22"/>
              </w:rPr>
            </w:pPr>
            <w:r>
              <w:rPr>
                <w:rFonts w:ascii="Calibri" w:hAnsi="Calibri" w:cs="Calibri"/>
                <w:sz w:val="22"/>
                <w:szCs w:val="22"/>
              </w:rPr>
              <w:t>I agree to be re-contacted by Unity Health where my explicit consent may be required</w:t>
            </w:r>
            <w:r w:rsidR="00987934">
              <w:rPr>
                <w:rFonts w:ascii="Calibri" w:hAnsi="Calibri" w:cs="Calibri"/>
                <w:sz w:val="22"/>
                <w:szCs w:val="22"/>
              </w:rPr>
              <w:t xml:space="preserve"> for the re-use of</w:t>
            </w:r>
            <w:r w:rsidR="00987934" w:rsidRPr="00987934">
              <w:rPr>
                <w:rFonts w:ascii="Calibri" w:hAnsi="Calibri" w:cs="Calibri"/>
                <w:sz w:val="22"/>
                <w:szCs w:val="22"/>
              </w:rPr>
              <w:t xml:space="preserve"> identifiable or pseudonymized </w:t>
            </w:r>
            <w:r w:rsidR="00987934">
              <w:rPr>
                <w:rFonts w:ascii="Calibri" w:hAnsi="Calibri" w:cs="Calibri"/>
                <w:sz w:val="22"/>
                <w:szCs w:val="22"/>
              </w:rPr>
              <w:t>data.</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52821B3" w14:textId="77777777" w:rsidR="00CF1296" w:rsidRPr="00C27D03" w:rsidRDefault="00CF1296" w:rsidP="00C27D03">
            <w:pPr>
              <w:spacing w:after="0" w:line="240" w:lineRule="auto"/>
              <w:contextualSpacing/>
              <w:rPr>
                <w:rFonts w:ascii="Calibri" w:eastAsia="Times New Roman" w:hAnsi="Calibri" w:cs="Calibri"/>
                <w:b/>
                <w:bCs/>
                <w:lang w:val="en-CA"/>
              </w:rPr>
            </w:pPr>
          </w:p>
        </w:tc>
      </w:tr>
      <w:tr w:rsidR="00051C1D" w:rsidRPr="00C304BA" w14:paraId="1A550E18" w14:textId="6596F57F" w:rsidTr="00987934">
        <w:trPr>
          <w:trHeight w:val="723"/>
        </w:trPr>
        <w:tc>
          <w:tcPr>
            <w:tcW w:w="4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0E5ECF" w14:textId="236CF9C8" w:rsidR="00051C1D" w:rsidRPr="00C27D03" w:rsidRDefault="00051C1D" w:rsidP="00C27D03">
            <w:pPr>
              <w:spacing w:after="0" w:line="240" w:lineRule="auto"/>
              <w:rPr>
                <w:rFonts w:ascii="Calibri" w:eastAsia="Times New Roman" w:hAnsi="Calibri" w:cs="Calibri"/>
                <w:lang w:val="en-CA"/>
              </w:rPr>
            </w:pPr>
            <w:r>
              <w:rPr>
                <w:rFonts w:ascii="Calibri" w:eastAsia="Times New Roman" w:hAnsi="Calibri" w:cs="Calibri"/>
                <w:lang w:val="en-CA"/>
              </w:rPr>
              <w:t xml:space="preserve">I </w:t>
            </w:r>
            <w:r w:rsidR="00CF1296">
              <w:rPr>
                <w:rFonts w:ascii="Calibri" w:eastAsia="Times New Roman" w:hAnsi="Calibri" w:cs="Calibri"/>
                <w:lang w:val="en-CA"/>
              </w:rPr>
              <w:t xml:space="preserve">agree </w:t>
            </w:r>
            <w:r w:rsidR="00987934">
              <w:rPr>
                <w:rFonts w:ascii="Calibri" w:eastAsia="Times New Roman" w:hAnsi="Calibri" w:cs="Calibri"/>
                <w:lang w:val="en-CA"/>
              </w:rPr>
              <w:t>to</w:t>
            </w:r>
            <w:r w:rsidR="00CF1296">
              <w:rPr>
                <w:rFonts w:ascii="Calibri" w:eastAsia="Times New Roman" w:hAnsi="Calibri" w:cs="Calibri"/>
                <w:lang w:val="en-CA"/>
              </w:rPr>
              <w:t xml:space="preserve"> </w:t>
            </w:r>
            <w:r>
              <w:rPr>
                <w:rFonts w:ascii="Calibri" w:eastAsia="Times New Roman" w:hAnsi="Calibri" w:cs="Calibri"/>
                <w:lang w:val="en-CA"/>
              </w:rPr>
              <w:t xml:space="preserve">the rights provided to </w:t>
            </w:r>
            <w:r w:rsidR="00CF1296">
              <w:rPr>
                <w:rFonts w:ascii="Calibri" w:eastAsia="Times New Roman" w:hAnsi="Calibri" w:cs="Calibri"/>
                <w:lang w:val="en-CA"/>
              </w:rPr>
              <w:t>me</w:t>
            </w:r>
            <w:r>
              <w:rPr>
                <w:rFonts w:ascii="Calibri" w:eastAsia="Times New Roman" w:hAnsi="Calibri" w:cs="Calibri"/>
                <w:lang w:val="en-CA"/>
              </w:rPr>
              <w:t xml:space="preserve"> by this research study and</w:t>
            </w:r>
            <w:r w:rsidR="00CF1296">
              <w:rPr>
                <w:rFonts w:ascii="Calibri" w:eastAsia="Times New Roman" w:hAnsi="Calibri" w:cs="Calibri"/>
                <w:lang w:val="en-CA"/>
              </w:rPr>
              <w:t xml:space="preserve"> understand</w:t>
            </w:r>
            <w:r>
              <w:rPr>
                <w:rFonts w:ascii="Calibri" w:eastAsia="Times New Roman" w:hAnsi="Calibri" w:cs="Calibri"/>
                <w:lang w:val="en-CA"/>
              </w:rPr>
              <w:t xml:space="preserve"> how I can exercise them.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B54EDC3" w14:textId="77777777" w:rsidR="00051C1D" w:rsidRPr="00C27D03" w:rsidRDefault="00051C1D" w:rsidP="00C27D03">
            <w:pPr>
              <w:spacing w:after="0" w:line="240" w:lineRule="auto"/>
              <w:rPr>
                <w:rFonts w:ascii="Calibri" w:eastAsia="Times New Roman" w:hAnsi="Calibri" w:cs="Calibri"/>
                <w:b/>
                <w:bCs/>
                <w:lang w:val="en-CA"/>
              </w:rPr>
            </w:pPr>
          </w:p>
        </w:tc>
      </w:tr>
    </w:tbl>
    <w:p w14:paraId="1BC7AC93" w14:textId="0E1703F6" w:rsidR="00987934" w:rsidRDefault="00C304BA" w:rsidP="00355CCE">
      <w:pPr>
        <w:spacing w:before="100" w:beforeAutospacing="1" w:after="100" w:afterAutospacing="1" w:line="240" w:lineRule="auto"/>
        <w:rPr>
          <w:rFonts w:ascii="Calibri" w:hAnsi="Calibri" w:cs="Calibri"/>
        </w:rPr>
      </w:pPr>
      <w:r w:rsidRPr="00C304BA">
        <w:rPr>
          <w:rFonts w:ascii="Calibri" w:eastAsia="Times New Roman" w:hAnsi="Calibri" w:cs="Calibri"/>
          <w:b/>
          <w:bCs/>
          <w:lang w:val="en-CA"/>
        </w:rPr>
        <w:t>Declaration:</w:t>
      </w:r>
      <w:r>
        <w:rPr>
          <w:rFonts w:ascii="Calibri" w:eastAsia="Times New Roman" w:hAnsi="Calibri" w:cs="Calibri"/>
          <w:b/>
          <w:bCs/>
          <w:lang w:val="en-CA"/>
        </w:rPr>
        <w:t xml:space="preserve"> </w:t>
      </w:r>
      <w:r w:rsidRPr="00C27D03">
        <w:rPr>
          <w:rFonts w:ascii="Calibri" w:hAnsi="Calibri" w:cs="Calibri"/>
        </w:rPr>
        <w:t>I acknowledge that I agree to participa</w:t>
      </w:r>
      <w:r w:rsidR="00987934">
        <w:rPr>
          <w:rFonts w:ascii="Calibri" w:hAnsi="Calibri" w:cs="Calibri"/>
        </w:rPr>
        <w:t xml:space="preserve">te </w:t>
      </w:r>
      <w:r w:rsidRPr="00C27D03">
        <w:rPr>
          <w:rFonts w:ascii="Calibri" w:hAnsi="Calibri" w:cs="Calibri"/>
        </w:rPr>
        <w:t>in the study and consent to the collection and processing of personal data in accordance with th</w:t>
      </w:r>
      <w:r>
        <w:rPr>
          <w:rFonts w:ascii="Calibri" w:hAnsi="Calibri" w:cs="Calibri"/>
        </w:rPr>
        <w:t>is GDPR consent form</w:t>
      </w:r>
      <w:r w:rsidRPr="00C27D03">
        <w:rPr>
          <w:rFonts w:ascii="Calibri" w:hAnsi="Calibri" w:cs="Calibri"/>
        </w:rPr>
        <w:t xml:space="preserve">. </w:t>
      </w:r>
    </w:p>
    <w:tbl>
      <w:tblPr>
        <w:tblStyle w:val="TableGrid"/>
        <w:tblW w:w="9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33"/>
        <w:gridCol w:w="3335"/>
        <w:gridCol w:w="333"/>
        <w:gridCol w:w="1667"/>
      </w:tblGrid>
      <w:tr w:rsidR="00987934" w:rsidRPr="00EB2CF6" w14:paraId="7EF1DA5A" w14:textId="77777777" w:rsidTr="00987934">
        <w:trPr>
          <w:trHeight w:val="337"/>
        </w:trPr>
        <w:tc>
          <w:tcPr>
            <w:tcW w:w="3502" w:type="dxa"/>
            <w:tcBorders>
              <w:bottom w:val="single" w:sz="4" w:space="0" w:color="auto"/>
            </w:tcBorders>
            <w:vAlign w:val="center"/>
          </w:tcPr>
          <w:p w14:paraId="7390C53B" w14:textId="77777777" w:rsidR="00987934" w:rsidRPr="00EB2CF6" w:rsidRDefault="00987934" w:rsidP="00737336">
            <w:pPr>
              <w:pStyle w:val="ICF-BodyText"/>
              <w:ind w:left="0"/>
              <w:jc w:val="center"/>
            </w:pPr>
          </w:p>
        </w:tc>
        <w:tc>
          <w:tcPr>
            <w:tcW w:w="333" w:type="dxa"/>
            <w:vAlign w:val="center"/>
          </w:tcPr>
          <w:p w14:paraId="13EB5CA7" w14:textId="77777777" w:rsidR="00987934" w:rsidRPr="00EB2CF6" w:rsidRDefault="00987934" w:rsidP="00737336">
            <w:pPr>
              <w:pStyle w:val="ICF-BodyText"/>
              <w:ind w:left="0"/>
              <w:jc w:val="center"/>
            </w:pPr>
          </w:p>
        </w:tc>
        <w:tc>
          <w:tcPr>
            <w:tcW w:w="3335" w:type="dxa"/>
            <w:tcBorders>
              <w:bottom w:val="single" w:sz="4" w:space="0" w:color="auto"/>
            </w:tcBorders>
            <w:vAlign w:val="center"/>
          </w:tcPr>
          <w:p w14:paraId="474E1BA7" w14:textId="77777777" w:rsidR="00987934" w:rsidRPr="00EB2CF6" w:rsidRDefault="00987934" w:rsidP="00737336">
            <w:pPr>
              <w:pStyle w:val="ICF-BodyText"/>
              <w:ind w:left="0"/>
              <w:jc w:val="center"/>
            </w:pPr>
          </w:p>
        </w:tc>
        <w:tc>
          <w:tcPr>
            <w:tcW w:w="333" w:type="dxa"/>
            <w:vAlign w:val="center"/>
          </w:tcPr>
          <w:p w14:paraId="1A87BD39" w14:textId="77777777" w:rsidR="00987934" w:rsidRPr="00EB2CF6" w:rsidRDefault="00987934" w:rsidP="00737336">
            <w:pPr>
              <w:pStyle w:val="ICF-BodyText"/>
              <w:ind w:left="0"/>
              <w:jc w:val="center"/>
            </w:pPr>
          </w:p>
        </w:tc>
        <w:tc>
          <w:tcPr>
            <w:tcW w:w="1667" w:type="dxa"/>
            <w:tcBorders>
              <w:bottom w:val="single" w:sz="4" w:space="0" w:color="auto"/>
            </w:tcBorders>
            <w:vAlign w:val="center"/>
          </w:tcPr>
          <w:p w14:paraId="6472E83B" w14:textId="77777777" w:rsidR="00987934" w:rsidRPr="00EB2CF6" w:rsidRDefault="00987934" w:rsidP="00737336">
            <w:pPr>
              <w:pStyle w:val="ICF-BodyText"/>
              <w:ind w:left="0"/>
              <w:jc w:val="center"/>
            </w:pPr>
          </w:p>
        </w:tc>
      </w:tr>
      <w:tr w:rsidR="00987934" w:rsidRPr="00EB2CF6" w14:paraId="7E1826C9" w14:textId="77777777" w:rsidTr="00987934">
        <w:trPr>
          <w:trHeight w:val="319"/>
        </w:trPr>
        <w:tc>
          <w:tcPr>
            <w:tcW w:w="3502" w:type="dxa"/>
            <w:tcBorders>
              <w:top w:val="single" w:sz="4" w:space="0" w:color="auto"/>
            </w:tcBorders>
          </w:tcPr>
          <w:p w14:paraId="1F52BC63" w14:textId="77777777" w:rsidR="00987934" w:rsidRPr="00EB2CF6" w:rsidRDefault="00987934" w:rsidP="00737336">
            <w:pPr>
              <w:pStyle w:val="ICF-BodyText"/>
              <w:ind w:left="0"/>
              <w:jc w:val="center"/>
            </w:pPr>
            <w:r w:rsidRPr="00EB2CF6">
              <w:t>Participant name (print)</w:t>
            </w:r>
          </w:p>
        </w:tc>
        <w:tc>
          <w:tcPr>
            <w:tcW w:w="333" w:type="dxa"/>
          </w:tcPr>
          <w:p w14:paraId="4411E806" w14:textId="77777777" w:rsidR="00987934" w:rsidRPr="00EB2CF6" w:rsidRDefault="00987934" w:rsidP="00737336">
            <w:pPr>
              <w:pStyle w:val="ICF-BodyText"/>
              <w:ind w:left="0"/>
              <w:jc w:val="center"/>
            </w:pPr>
          </w:p>
        </w:tc>
        <w:tc>
          <w:tcPr>
            <w:tcW w:w="3335" w:type="dxa"/>
            <w:tcBorders>
              <w:top w:val="single" w:sz="4" w:space="0" w:color="auto"/>
            </w:tcBorders>
          </w:tcPr>
          <w:p w14:paraId="7DFF01A5" w14:textId="77777777" w:rsidR="00987934" w:rsidRPr="00EB2CF6" w:rsidRDefault="00987934" w:rsidP="00737336">
            <w:pPr>
              <w:pStyle w:val="ICF-BodyText"/>
              <w:ind w:left="0"/>
              <w:jc w:val="center"/>
            </w:pPr>
            <w:r w:rsidRPr="00EB2CF6">
              <w:t>Participant signature</w:t>
            </w:r>
          </w:p>
        </w:tc>
        <w:tc>
          <w:tcPr>
            <w:tcW w:w="333" w:type="dxa"/>
          </w:tcPr>
          <w:p w14:paraId="3AEF247B" w14:textId="77777777" w:rsidR="00987934" w:rsidRPr="00EB2CF6" w:rsidRDefault="00987934" w:rsidP="00737336">
            <w:pPr>
              <w:pStyle w:val="ICF-BodyText"/>
              <w:ind w:left="0"/>
              <w:jc w:val="center"/>
            </w:pPr>
          </w:p>
        </w:tc>
        <w:tc>
          <w:tcPr>
            <w:tcW w:w="1667" w:type="dxa"/>
            <w:tcBorders>
              <w:top w:val="single" w:sz="4" w:space="0" w:color="auto"/>
            </w:tcBorders>
          </w:tcPr>
          <w:p w14:paraId="0357612C" w14:textId="77777777" w:rsidR="00987934" w:rsidRPr="00EB2CF6" w:rsidRDefault="00987934" w:rsidP="00737336">
            <w:pPr>
              <w:pStyle w:val="ICF-BodyText"/>
              <w:ind w:left="0"/>
              <w:jc w:val="center"/>
            </w:pPr>
            <w:r w:rsidRPr="00EB2CF6">
              <w:t>Date</w:t>
            </w:r>
          </w:p>
        </w:tc>
      </w:tr>
    </w:tbl>
    <w:p w14:paraId="48637E34" w14:textId="5EDC7761" w:rsidR="00A87EC4" w:rsidRPr="00C27D03" w:rsidRDefault="00A87EC4" w:rsidP="00355CCE">
      <w:pPr>
        <w:spacing w:after="0" w:line="240" w:lineRule="auto"/>
        <w:rPr>
          <w:rStyle w:val="y2iqfc"/>
          <w:rFonts w:ascii="Calibri" w:hAnsi="Calibri" w:cs="Calibri"/>
        </w:rPr>
      </w:pPr>
    </w:p>
    <w:sectPr w:rsidR="00A87EC4" w:rsidRPr="00C27D03" w:rsidSect="000E78E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itlyn Gutteridge" w:date="2023-01-27T09:52:00Z" w:initials="KG">
    <w:p w14:paraId="30525255" w14:textId="77777777" w:rsidR="00051C1D" w:rsidRDefault="00051C1D" w:rsidP="004519A0">
      <w:r>
        <w:rPr>
          <w:rStyle w:val="CommentReference"/>
        </w:rPr>
        <w:annotationRef/>
      </w:r>
      <w:r>
        <w:rPr>
          <w:sz w:val="20"/>
          <w:szCs w:val="20"/>
        </w:rPr>
        <w:t xml:space="preserve">Retain EU rep if study must comply with GDPR; UK rep for UK GDPR; and retain both if complying with GDPR and UK GDPR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25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D60" w16cex:dateUtc="2023-01-2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25255" w16cid:durableId="277E1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98DD" w14:textId="77777777" w:rsidR="00B425E3" w:rsidRDefault="00B425E3" w:rsidP="001B5554">
      <w:pPr>
        <w:spacing w:after="0" w:line="240" w:lineRule="auto"/>
      </w:pPr>
      <w:r>
        <w:separator/>
      </w:r>
    </w:p>
  </w:endnote>
  <w:endnote w:type="continuationSeparator" w:id="0">
    <w:p w14:paraId="22061296" w14:textId="77777777" w:rsidR="00B425E3" w:rsidRDefault="00B425E3" w:rsidP="001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2307"/>
      <w:docPartObj>
        <w:docPartGallery w:val="Page Numbers (Bottom of Page)"/>
        <w:docPartUnique/>
      </w:docPartObj>
    </w:sdtPr>
    <w:sdtEndPr>
      <w:rPr>
        <w:noProof/>
      </w:rPr>
    </w:sdtEndPr>
    <w:sdtContent>
      <w:p w14:paraId="7B6A8E7C" w14:textId="168D9C2E" w:rsidR="00987A06" w:rsidRDefault="00987A06">
        <w:pPr>
          <w:pStyle w:val="Footer"/>
          <w:jc w:val="right"/>
        </w:pPr>
        <w:r>
          <w:fldChar w:fldCharType="begin"/>
        </w:r>
        <w:r>
          <w:instrText xml:space="preserve"> PAGE   \* MERGEFORMAT </w:instrText>
        </w:r>
        <w:r>
          <w:fldChar w:fldCharType="separate"/>
        </w:r>
        <w:r w:rsidR="00561AA2">
          <w:rPr>
            <w:noProof/>
          </w:rPr>
          <w:t>5</w:t>
        </w:r>
        <w:r>
          <w:rPr>
            <w:noProof/>
          </w:rPr>
          <w:fldChar w:fldCharType="end"/>
        </w:r>
      </w:p>
    </w:sdtContent>
  </w:sdt>
  <w:p w14:paraId="069A3305" w14:textId="77777777" w:rsidR="00D14658" w:rsidRDefault="00D1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1FDF" w14:textId="77777777" w:rsidR="00B425E3" w:rsidRDefault="00B425E3" w:rsidP="001B5554">
      <w:pPr>
        <w:spacing w:after="0" w:line="240" w:lineRule="auto"/>
      </w:pPr>
      <w:r>
        <w:separator/>
      </w:r>
    </w:p>
  </w:footnote>
  <w:footnote w:type="continuationSeparator" w:id="0">
    <w:p w14:paraId="20BD6CDB" w14:textId="77777777" w:rsidR="00B425E3" w:rsidRDefault="00B425E3" w:rsidP="001B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CBB"/>
    <w:multiLevelType w:val="hybridMultilevel"/>
    <w:tmpl w:val="67465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85490"/>
    <w:multiLevelType w:val="hybridMultilevel"/>
    <w:tmpl w:val="C532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574C9"/>
    <w:multiLevelType w:val="multilevel"/>
    <w:tmpl w:val="4724A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171A42"/>
    <w:multiLevelType w:val="hybridMultilevel"/>
    <w:tmpl w:val="2F0EB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DB44F4"/>
    <w:multiLevelType w:val="hybridMultilevel"/>
    <w:tmpl w:val="26B8C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8D7CC3"/>
    <w:multiLevelType w:val="hybridMultilevel"/>
    <w:tmpl w:val="402C6D10"/>
    <w:lvl w:ilvl="0" w:tplc="F472831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5D311E"/>
    <w:multiLevelType w:val="hybridMultilevel"/>
    <w:tmpl w:val="A10E29B6"/>
    <w:lvl w:ilvl="0" w:tplc="AE207A4C">
      <w:start w:val="1"/>
      <w:numFmt w:val="bullet"/>
      <w:lvlText w:val=""/>
      <w:lvlJc w:val="left"/>
      <w:pPr>
        <w:ind w:left="720" w:hanging="360"/>
      </w:pPr>
      <w:rPr>
        <w:rFonts w:ascii="Symbol" w:hAnsi="Symbol" w:hint="default"/>
      </w:rPr>
    </w:lvl>
    <w:lvl w:ilvl="1" w:tplc="58727072">
      <w:start w:val="1"/>
      <w:numFmt w:val="bullet"/>
      <w:lvlText w:val="o"/>
      <w:lvlJc w:val="left"/>
      <w:pPr>
        <w:ind w:left="1440" w:hanging="360"/>
      </w:pPr>
      <w:rPr>
        <w:rFonts w:ascii="Courier New" w:hAnsi="Courier New" w:hint="default"/>
      </w:rPr>
    </w:lvl>
    <w:lvl w:ilvl="2" w:tplc="4456259C">
      <w:start w:val="1"/>
      <w:numFmt w:val="bullet"/>
      <w:lvlText w:val=""/>
      <w:lvlJc w:val="left"/>
      <w:pPr>
        <w:ind w:left="2160" w:hanging="360"/>
      </w:pPr>
      <w:rPr>
        <w:rFonts w:ascii="Wingdings" w:hAnsi="Wingdings" w:hint="default"/>
      </w:rPr>
    </w:lvl>
    <w:lvl w:ilvl="3" w:tplc="5E12351C">
      <w:start w:val="1"/>
      <w:numFmt w:val="bullet"/>
      <w:lvlText w:val=""/>
      <w:lvlJc w:val="left"/>
      <w:pPr>
        <w:ind w:left="2880" w:hanging="360"/>
      </w:pPr>
      <w:rPr>
        <w:rFonts w:ascii="Symbol" w:hAnsi="Symbol" w:hint="default"/>
      </w:rPr>
    </w:lvl>
    <w:lvl w:ilvl="4" w:tplc="DB609FA2">
      <w:start w:val="1"/>
      <w:numFmt w:val="bullet"/>
      <w:lvlText w:val="o"/>
      <w:lvlJc w:val="left"/>
      <w:pPr>
        <w:ind w:left="3600" w:hanging="360"/>
      </w:pPr>
      <w:rPr>
        <w:rFonts w:ascii="Courier New" w:hAnsi="Courier New" w:hint="default"/>
      </w:rPr>
    </w:lvl>
    <w:lvl w:ilvl="5" w:tplc="9558D1BA">
      <w:start w:val="1"/>
      <w:numFmt w:val="bullet"/>
      <w:lvlText w:val=""/>
      <w:lvlJc w:val="left"/>
      <w:pPr>
        <w:ind w:left="4320" w:hanging="360"/>
      </w:pPr>
      <w:rPr>
        <w:rFonts w:ascii="Wingdings" w:hAnsi="Wingdings" w:hint="default"/>
      </w:rPr>
    </w:lvl>
    <w:lvl w:ilvl="6" w:tplc="66C04D00">
      <w:start w:val="1"/>
      <w:numFmt w:val="bullet"/>
      <w:lvlText w:val=""/>
      <w:lvlJc w:val="left"/>
      <w:pPr>
        <w:ind w:left="5040" w:hanging="360"/>
      </w:pPr>
      <w:rPr>
        <w:rFonts w:ascii="Symbol" w:hAnsi="Symbol" w:hint="default"/>
      </w:rPr>
    </w:lvl>
    <w:lvl w:ilvl="7" w:tplc="4A202C9E">
      <w:start w:val="1"/>
      <w:numFmt w:val="bullet"/>
      <w:lvlText w:val="o"/>
      <w:lvlJc w:val="left"/>
      <w:pPr>
        <w:ind w:left="5760" w:hanging="360"/>
      </w:pPr>
      <w:rPr>
        <w:rFonts w:ascii="Courier New" w:hAnsi="Courier New" w:hint="default"/>
      </w:rPr>
    </w:lvl>
    <w:lvl w:ilvl="8" w:tplc="19727F0C">
      <w:start w:val="1"/>
      <w:numFmt w:val="bullet"/>
      <w:lvlText w:val=""/>
      <w:lvlJc w:val="left"/>
      <w:pPr>
        <w:ind w:left="6480" w:hanging="360"/>
      </w:pPr>
      <w:rPr>
        <w:rFonts w:ascii="Wingdings" w:hAnsi="Wingdings" w:hint="default"/>
      </w:rPr>
    </w:lvl>
  </w:abstractNum>
  <w:abstractNum w:abstractNumId="8" w15:restartNumberingAfterBreak="0">
    <w:nsid w:val="40180E5B"/>
    <w:multiLevelType w:val="hybridMultilevel"/>
    <w:tmpl w:val="FA6A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D6232"/>
    <w:multiLevelType w:val="hybridMultilevel"/>
    <w:tmpl w:val="C6D8D692"/>
    <w:lvl w:ilvl="0" w:tplc="EB9A05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441B09EF"/>
    <w:multiLevelType w:val="hybridMultilevel"/>
    <w:tmpl w:val="736423A0"/>
    <w:lvl w:ilvl="0" w:tplc="D72419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639B4"/>
    <w:multiLevelType w:val="hybridMultilevel"/>
    <w:tmpl w:val="B8F4FEEE"/>
    <w:lvl w:ilvl="0" w:tplc="DB606B2C">
      <w:start w:val="1"/>
      <w:numFmt w:val="bullet"/>
      <w:lvlText w:val=""/>
      <w:lvlJc w:val="left"/>
      <w:pPr>
        <w:ind w:left="36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632140"/>
    <w:multiLevelType w:val="multilevel"/>
    <w:tmpl w:val="8644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A20820"/>
    <w:multiLevelType w:val="hybridMultilevel"/>
    <w:tmpl w:val="B40E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91C78"/>
    <w:multiLevelType w:val="multilevel"/>
    <w:tmpl w:val="C4B29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7D74E6"/>
    <w:multiLevelType w:val="hybridMultilevel"/>
    <w:tmpl w:val="62028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2103E0"/>
    <w:multiLevelType w:val="hybridMultilevel"/>
    <w:tmpl w:val="CFE0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05B82"/>
    <w:multiLevelType w:val="hybridMultilevel"/>
    <w:tmpl w:val="8276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825103">
    <w:abstractNumId w:val="7"/>
  </w:num>
  <w:num w:numId="2" w16cid:durableId="1335718200">
    <w:abstractNumId w:val="11"/>
  </w:num>
  <w:num w:numId="3" w16cid:durableId="1616474100">
    <w:abstractNumId w:val="10"/>
  </w:num>
  <w:num w:numId="4" w16cid:durableId="1906529889">
    <w:abstractNumId w:val="16"/>
  </w:num>
  <w:num w:numId="5" w16cid:durableId="1943607233">
    <w:abstractNumId w:val="9"/>
  </w:num>
  <w:num w:numId="6" w16cid:durableId="808280583">
    <w:abstractNumId w:val="1"/>
  </w:num>
  <w:num w:numId="7" w16cid:durableId="349189246">
    <w:abstractNumId w:val="15"/>
  </w:num>
  <w:num w:numId="8" w16cid:durableId="1105076397">
    <w:abstractNumId w:val="4"/>
  </w:num>
  <w:num w:numId="9" w16cid:durableId="1702320291">
    <w:abstractNumId w:val="0"/>
  </w:num>
  <w:num w:numId="10" w16cid:durableId="1828474776">
    <w:abstractNumId w:val="5"/>
  </w:num>
  <w:num w:numId="11" w16cid:durableId="702679051">
    <w:abstractNumId w:val="12"/>
  </w:num>
  <w:num w:numId="12" w16cid:durableId="1514296381">
    <w:abstractNumId w:val="6"/>
  </w:num>
  <w:num w:numId="13" w16cid:durableId="976883926">
    <w:abstractNumId w:val="3"/>
  </w:num>
  <w:num w:numId="14" w16cid:durableId="1620408328">
    <w:abstractNumId w:val="14"/>
  </w:num>
  <w:num w:numId="15" w16cid:durableId="450901103">
    <w:abstractNumId w:val="8"/>
  </w:num>
  <w:num w:numId="16" w16cid:durableId="997534661">
    <w:abstractNumId w:val="13"/>
  </w:num>
  <w:num w:numId="17" w16cid:durableId="1603606444">
    <w:abstractNumId w:val="17"/>
  </w:num>
  <w:num w:numId="18" w16cid:durableId="2877825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tlyn Gutteridge">
    <w15:presenceInfo w15:providerId="Windows Live" w15:userId="22f583582af1c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zA1MzAGsi2MDJV0lIJTi4sz8/NACgxrAZy5k+gsAAAA"/>
  </w:docVars>
  <w:rsids>
    <w:rsidRoot w:val="00026EAE"/>
    <w:rsid w:val="00016694"/>
    <w:rsid w:val="00023BBA"/>
    <w:rsid w:val="00026EAE"/>
    <w:rsid w:val="00041B59"/>
    <w:rsid w:val="00051C1D"/>
    <w:rsid w:val="00073198"/>
    <w:rsid w:val="000846EE"/>
    <w:rsid w:val="000B1206"/>
    <w:rsid w:val="000C1F77"/>
    <w:rsid w:val="000C6DB5"/>
    <w:rsid w:val="000C704F"/>
    <w:rsid w:val="000D5566"/>
    <w:rsid w:val="000E78E7"/>
    <w:rsid w:val="000F372B"/>
    <w:rsid w:val="001370FB"/>
    <w:rsid w:val="00145C91"/>
    <w:rsid w:val="00157E64"/>
    <w:rsid w:val="001651F3"/>
    <w:rsid w:val="001B4A13"/>
    <w:rsid w:val="001B5554"/>
    <w:rsid w:val="001C703A"/>
    <w:rsid w:val="001E48A8"/>
    <w:rsid w:val="0022031A"/>
    <w:rsid w:val="00255C3B"/>
    <w:rsid w:val="00265F2F"/>
    <w:rsid w:val="00271FD3"/>
    <w:rsid w:val="00274A24"/>
    <w:rsid w:val="00282506"/>
    <w:rsid w:val="00290628"/>
    <w:rsid w:val="002B3A63"/>
    <w:rsid w:val="002D197D"/>
    <w:rsid w:val="002D6C04"/>
    <w:rsid w:val="002F7E32"/>
    <w:rsid w:val="00355CCE"/>
    <w:rsid w:val="003665E8"/>
    <w:rsid w:val="00394A8E"/>
    <w:rsid w:val="003A1611"/>
    <w:rsid w:val="003E00CF"/>
    <w:rsid w:val="00415E6C"/>
    <w:rsid w:val="00417303"/>
    <w:rsid w:val="00443D7F"/>
    <w:rsid w:val="00466591"/>
    <w:rsid w:val="00493F07"/>
    <w:rsid w:val="00495F32"/>
    <w:rsid w:val="004A6A36"/>
    <w:rsid w:val="004B790C"/>
    <w:rsid w:val="004F4834"/>
    <w:rsid w:val="00561AA2"/>
    <w:rsid w:val="00596D02"/>
    <w:rsid w:val="005A6D03"/>
    <w:rsid w:val="005A724B"/>
    <w:rsid w:val="005A7BA0"/>
    <w:rsid w:val="0060652B"/>
    <w:rsid w:val="00614DB4"/>
    <w:rsid w:val="006150F0"/>
    <w:rsid w:val="0062035D"/>
    <w:rsid w:val="006812BF"/>
    <w:rsid w:val="006C350C"/>
    <w:rsid w:val="006D218D"/>
    <w:rsid w:val="006E006F"/>
    <w:rsid w:val="006E63AD"/>
    <w:rsid w:val="006F2DBC"/>
    <w:rsid w:val="006F4D83"/>
    <w:rsid w:val="006F616C"/>
    <w:rsid w:val="007139BC"/>
    <w:rsid w:val="00714747"/>
    <w:rsid w:val="00767217"/>
    <w:rsid w:val="00782006"/>
    <w:rsid w:val="007B2B7E"/>
    <w:rsid w:val="007B747B"/>
    <w:rsid w:val="007C35B8"/>
    <w:rsid w:val="00813628"/>
    <w:rsid w:val="00846233"/>
    <w:rsid w:val="0086277C"/>
    <w:rsid w:val="008A0FC6"/>
    <w:rsid w:val="008B3201"/>
    <w:rsid w:val="008E26A1"/>
    <w:rsid w:val="009062AD"/>
    <w:rsid w:val="009442FC"/>
    <w:rsid w:val="0095385A"/>
    <w:rsid w:val="009551A3"/>
    <w:rsid w:val="0095756A"/>
    <w:rsid w:val="00987934"/>
    <w:rsid w:val="00987A06"/>
    <w:rsid w:val="009B05ED"/>
    <w:rsid w:val="009B58A3"/>
    <w:rsid w:val="00A03F08"/>
    <w:rsid w:val="00A16CF1"/>
    <w:rsid w:val="00A37A64"/>
    <w:rsid w:val="00A4028A"/>
    <w:rsid w:val="00A472B5"/>
    <w:rsid w:val="00A76843"/>
    <w:rsid w:val="00A87EC4"/>
    <w:rsid w:val="00AA6593"/>
    <w:rsid w:val="00B11978"/>
    <w:rsid w:val="00B425E3"/>
    <w:rsid w:val="00B45D93"/>
    <w:rsid w:val="00B61169"/>
    <w:rsid w:val="00B71428"/>
    <w:rsid w:val="00BC1AC9"/>
    <w:rsid w:val="00BD04A1"/>
    <w:rsid w:val="00BF7D60"/>
    <w:rsid w:val="00BF7FAE"/>
    <w:rsid w:val="00C11C9A"/>
    <w:rsid w:val="00C11D0A"/>
    <w:rsid w:val="00C27D03"/>
    <w:rsid w:val="00C304BA"/>
    <w:rsid w:val="00C41855"/>
    <w:rsid w:val="00C9441C"/>
    <w:rsid w:val="00C9476D"/>
    <w:rsid w:val="00CA2D4C"/>
    <w:rsid w:val="00CC3D2F"/>
    <w:rsid w:val="00CC7FDC"/>
    <w:rsid w:val="00CF081C"/>
    <w:rsid w:val="00CF1296"/>
    <w:rsid w:val="00CF457F"/>
    <w:rsid w:val="00CF6E30"/>
    <w:rsid w:val="00D14658"/>
    <w:rsid w:val="00D15760"/>
    <w:rsid w:val="00D20A11"/>
    <w:rsid w:val="00D44F46"/>
    <w:rsid w:val="00D50CC8"/>
    <w:rsid w:val="00D55948"/>
    <w:rsid w:val="00D64077"/>
    <w:rsid w:val="00D733C7"/>
    <w:rsid w:val="00D8011E"/>
    <w:rsid w:val="00D80F43"/>
    <w:rsid w:val="00D81FDC"/>
    <w:rsid w:val="00D934C6"/>
    <w:rsid w:val="00DB13F9"/>
    <w:rsid w:val="00DC5EF7"/>
    <w:rsid w:val="00DD3F19"/>
    <w:rsid w:val="00DE44C9"/>
    <w:rsid w:val="00DF132B"/>
    <w:rsid w:val="00DF146D"/>
    <w:rsid w:val="00E22046"/>
    <w:rsid w:val="00E707BA"/>
    <w:rsid w:val="00E70BE7"/>
    <w:rsid w:val="00EB3AE6"/>
    <w:rsid w:val="00ED2C87"/>
    <w:rsid w:val="00ED5007"/>
    <w:rsid w:val="00ED9C13"/>
    <w:rsid w:val="00EE26BC"/>
    <w:rsid w:val="00EF1EAF"/>
    <w:rsid w:val="00F27BC6"/>
    <w:rsid w:val="00F56BEE"/>
    <w:rsid w:val="00F620E3"/>
    <w:rsid w:val="00F744B9"/>
    <w:rsid w:val="00F819F1"/>
    <w:rsid w:val="00FA1509"/>
    <w:rsid w:val="00FA4BDA"/>
    <w:rsid w:val="00FB6200"/>
    <w:rsid w:val="00FF34D1"/>
    <w:rsid w:val="0266DA3F"/>
    <w:rsid w:val="05969B1E"/>
    <w:rsid w:val="05B7FFA2"/>
    <w:rsid w:val="076666DF"/>
    <w:rsid w:val="09765832"/>
    <w:rsid w:val="0A374680"/>
    <w:rsid w:val="0C92F619"/>
    <w:rsid w:val="0D4479E1"/>
    <w:rsid w:val="0EE8CB4D"/>
    <w:rsid w:val="0EEFDE85"/>
    <w:rsid w:val="11618904"/>
    <w:rsid w:val="1387F1A6"/>
    <w:rsid w:val="1C4588E5"/>
    <w:rsid w:val="1D210D1A"/>
    <w:rsid w:val="1D42268E"/>
    <w:rsid w:val="1FD776D2"/>
    <w:rsid w:val="20EEF544"/>
    <w:rsid w:val="219595A3"/>
    <w:rsid w:val="255DBEA9"/>
    <w:rsid w:val="26D403CC"/>
    <w:rsid w:val="27CBBA05"/>
    <w:rsid w:val="31F0C48A"/>
    <w:rsid w:val="335490FD"/>
    <w:rsid w:val="34810CFE"/>
    <w:rsid w:val="3907CA21"/>
    <w:rsid w:val="3B4B46A0"/>
    <w:rsid w:val="3D518293"/>
    <w:rsid w:val="3D781F2D"/>
    <w:rsid w:val="3E9703EA"/>
    <w:rsid w:val="40C8AD77"/>
    <w:rsid w:val="429227BD"/>
    <w:rsid w:val="44290595"/>
    <w:rsid w:val="460B4C10"/>
    <w:rsid w:val="48C2A497"/>
    <w:rsid w:val="4FB99B82"/>
    <w:rsid w:val="511EB8BC"/>
    <w:rsid w:val="51D2929C"/>
    <w:rsid w:val="52B262A2"/>
    <w:rsid w:val="5580755B"/>
    <w:rsid w:val="559BFFC4"/>
    <w:rsid w:val="5D82D6B1"/>
    <w:rsid w:val="5F36BEF4"/>
    <w:rsid w:val="5F49E524"/>
    <w:rsid w:val="65360EDD"/>
    <w:rsid w:val="65BB6934"/>
    <w:rsid w:val="685C6A30"/>
    <w:rsid w:val="692EB394"/>
    <w:rsid w:val="6BAE51EC"/>
    <w:rsid w:val="6C665456"/>
    <w:rsid w:val="6DB2CF9E"/>
    <w:rsid w:val="6DCD7E18"/>
    <w:rsid w:val="6E0224B7"/>
    <w:rsid w:val="6EDEB78B"/>
    <w:rsid w:val="6F06099A"/>
    <w:rsid w:val="71C1E3A3"/>
    <w:rsid w:val="71F34395"/>
    <w:rsid w:val="721C2AA0"/>
    <w:rsid w:val="7809AFB3"/>
    <w:rsid w:val="79B027B6"/>
    <w:rsid w:val="7EA1D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05D3"/>
  <w15:chartTrackingRefBased/>
  <w15:docId w15:val="{45C00BDD-B0C1-4C9C-9416-2BF68712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2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EAE"/>
    <w:rPr>
      <w:rFonts w:ascii="Courier New" w:eastAsia="Times New Roman" w:hAnsi="Courier New" w:cs="Courier New"/>
      <w:sz w:val="20"/>
      <w:szCs w:val="20"/>
    </w:rPr>
  </w:style>
  <w:style w:type="character" w:customStyle="1" w:styleId="y2iqfc">
    <w:name w:val="y2iqfc"/>
    <w:basedOn w:val="DefaultParagraphFont"/>
    <w:rsid w:val="00026EAE"/>
  </w:style>
  <w:style w:type="paragraph" w:styleId="ListParagraph">
    <w:name w:val="List Paragraph"/>
    <w:basedOn w:val="Normal"/>
    <w:uiPriority w:val="34"/>
    <w:qFormat/>
    <w:rsid w:val="00026EAE"/>
    <w:pPr>
      <w:ind w:left="720"/>
      <w:contextualSpacing/>
    </w:pPr>
  </w:style>
  <w:style w:type="character" w:styleId="CommentReference">
    <w:name w:val="annotation reference"/>
    <w:basedOn w:val="DefaultParagraphFont"/>
    <w:uiPriority w:val="99"/>
    <w:semiHidden/>
    <w:unhideWhenUsed/>
    <w:rsid w:val="00B61169"/>
    <w:rPr>
      <w:sz w:val="16"/>
      <w:szCs w:val="16"/>
    </w:rPr>
  </w:style>
  <w:style w:type="paragraph" w:styleId="CommentText">
    <w:name w:val="annotation text"/>
    <w:basedOn w:val="Normal"/>
    <w:link w:val="CommentTextChar"/>
    <w:uiPriority w:val="99"/>
    <w:semiHidden/>
    <w:unhideWhenUsed/>
    <w:rsid w:val="00B61169"/>
    <w:pPr>
      <w:spacing w:line="240" w:lineRule="auto"/>
    </w:pPr>
    <w:rPr>
      <w:sz w:val="20"/>
      <w:szCs w:val="20"/>
    </w:rPr>
  </w:style>
  <w:style w:type="character" w:customStyle="1" w:styleId="CommentTextChar">
    <w:name w:val="Comment Text Char"/>
    <w:basedOn w:val="DefaultParagraphFont"/>
    <w:link w:val="CommentText"/>
    <w:uiPriority w:val="99"/>
    <w:semiHidden/>
    <w:rsid w:val="00B61169"/>
    <w:rPr>
      <w:sz w:val="20"/>
      <w:szCs w:val="20"/>
    </w:rPr>
  </w:style>
  <w:style w:type="paragraph" w:styleId="CommentSubject">
    <w:name w:val="annotation subject"/>
    <w:basedOn w:val="CommentText"/>
    <w:next w:val="CommentText"/>
    <w:link w:val="CommentSubjectChar"/>
    <w:uiPriority w:val="99"/>
    <w:semiHidden/>
    <w:unhideWhenUsed/>
    <w:rsid w:val="00B61169"/>
    <w:rPr>
      <w:b/>
      <w:bCs/>
    </w:rPr>
  </w:style>
  <w:style w:type="character" w:customStyle="1" w:styleId="CommentSubjectChar">
    <w:name w:val="Comment Subject Char"/>
    <w:basedOn w:val="CommentTextChar"/>
    <w:link w:val="CommentSubject"/>
    <w:uiPriority w:val="99"/>
    <w:semiHidden/>
    <w:rsid w:val="00B61169"/>
    <w:rPr>
      <w:b/>
      <w:bCs/>
      <w:sz w:val="20"/>
      <w:szCs w:val="20"/>
    </w:rPr>
  </w:style>
  <w:style w:type="paragraph" w:styleId="BalloonText">
    <w:name w:val="Balloon Text"/>
    <w:basedOn w:val="Normal"/>
    <w:link w:val="BalloonTextChar"/>
    <w:uiPriority w:val="99"/>
    <w:semiHidden/>
    <w:unhideWhenUsed/>
    <w:rsid w:val="00B6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169"/>
    <w:rPr>
      <w:rFonts w:ascii="Segoe UI" w:hAnsi="Segoe UI" w:cs="Segoe UI"/>
      <w:sz w:val="18"/>
      <w:szCs w:val="18"/>
    </w:rPr>
  </w:style>
  <w:style w:type="character" w:styleId="Hyperlink">
    <w:name w:val="Hyperlink"/>
    <w:basedOn w:val="DefaultParagraphFont"/>
    <w:uiPriority w:val="99"/>
    <w:unhideWhenUsed/>
    <w:rsid w:val="00F56BEE"/>
    <w:rPr>
      <w:color w:val="0563C1" w:themeColor="hyperlink"/>
      <w:u w:val="single"/>
    </w:rPr>
  </w:style>
  <w:style w:type="paragraph" w:styleId="Header">
    <w:name w:val="header"/>
    <w:basedOn w:val="Normal"/>
    <w:link w:val="HeaderChar"/>
    <w:uiPriority w:val="99"/>
    <w:unhideWhenUsed/>
    <w:rsid w:val="001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554"/>
  </w:style>
  <w:style w:type="paragraph" w:styleId="Footer">
    <w:name w:val="footer"/>
    <w:basedOn w:val="Normal"/>
    <w:link w:val="FooterChar"/>
    <w:unhideWhenUsed/>
    <w:rsid w:val="001B5554"/>
    <w:pPr>
      <w:tabs>
        <w:tab w:val="center" w:pos="4680"/>
        <w:tab w:val="right" w:pos="9360"/>
      </w:tabs>
      <w:spacing w:after="0" w:line="240" w:lineRule="auto"/>
    </w:pPr>
  </w:style>
  <w:style w:type="character" w:customStyle="1" w:styleId="FooterChar">
    <w:name w:val="Footer Char"/>
    <w:basedOn w:val="DefaultParagraphFont"/>
    <w:link w:val="Footer"/>
    <w:rsid w:val="001B5554"/>
  </w:style>
  <w:style w:type="table" w:styleId="TableGrid">
    <w:name w:val="Table Grid"/>
    <w:basedOn w:val="TableNormal"/>
    <w:uiPriority w:val="59"/>
    <w:rsid w:val="006C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6843"/>
    <w:pPr>
      <w:spacing w:after="0" w:line="240" w:lineRule="auto"/>
    </w:pPr>
  </w:style>
  <w:style w:type="paragraph" w:customStyle="1" w:styleId="ICF-BodyText">
    <w:name w:val="ICF - Body Text"/>
    <w:basedOn w:val="Normal"/>
    <w:link w:val="ICF-BodyTextChar"/>
    <w:qFormat/>
    <w:rsid w:val="00D20A11"/>
    <w:pPr>
      <w:spacing w:after="0" w:line="240" w:lineRule="auto"/>
      <w:ind w:left="360"/>
    </w:pPr>
    <w:rPr>
      <w:rFonts w:ascii="Calibri" w:eastAsia="Times New Roman" w:hAnsi="Calibri" w:cs="Helvetica"/>
    </w:rPr>
  </w:style>
  <w:style w:type="character" w:customStyle="1" w:styleId="ICF-BodyTextChar">
    <w:name w:val="ICF - Body Text Char"/>
    <w:basedOn w:val="DefaultParagraphFont"/>
    <w:link w:val="ICF-BodyText"/>
    <w:rsid w:val="00D20A11"/>
    <w:rPr>
      <w:rFonts w:ascii="Calibri" w:eastAsia="Times New Roman" w:hAnsi="Calibri" w:cs="Helvetica"/>
    </w:rPr>
  </w:style>
  <w:style w:type="character" w:customStyle="1" w:styleId="UnresolvedMention1">
    <w:name w:val="Unresolved Mention1"/>
    <w:basedOn w:val="DefaultParagraphFont"/>
    <w:uiPriority w:val="99"/>
    <w:semiHidden/>
    <w:unhideWhenUsed/>
    <w:rsid w:val="00C11C9A"/>
    <w:rPr>
      <w:color w:val="605E5C"/>
      <w:shd w:val="clear" w:color="auto" w:fill="E1DFDD"/>
    </w:rPr>
  </w:style>
  <w:style w:type="paragraph" w:styleId="NormalWeb">
    <w:name w:val="Normal (Web)"/>
    <w:basedOn w:val="Normal"/>
    <w:uiPriority w:val="99"/>
    <w:unhideWhenUsed/>
    <w:rsid w:val="00FA1509"/>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UnresolvedMention">
    <w:name w:val="Unresolved Mention"/>
    <w:basedOn w:val="DefaultParagraphFont"/>
    <w:uiPriority w:val="99"/>
    <w:semiHidden/>
    <w:unhideWhenUsed/>
    <w:rsid w:val="00CC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248">
      <w:bodyDiv w:val="1"/>
      <w:marLeft w:val="0"/>
      <w:marRight w:val="0"/>
      <w:marTop w:val="0"/>
      <w:marBottom w:val="0"/>
      <w:divBdr>
        <w:top w:val="none" w:sz="0" w:space="0" w:color="auto"/>
        <w:left w:val="none" w:sz="0" w:space="0" w:color="auto"/>
        <w:bottom w:val="none" w:sz="0" w:space="0" w:color="auto"/>
        <w:right w:val="none" w:sz="0" w:space="0" w:color="auto"/>
      </w:divBdr>
      <w:divsChild>
        <w:div w:id="2065979782">
          <w:marLeft w:val="0"/>
          <w:marRight w:val="0"/>
          <w:marTop w:val="0"/>
          <w:marBottom w:val="0"/>
          <w:divBdr>
            <w:top w:val="none" w:sz="0" w:space="0" w:color="auto"/>
            <w:left w:val="none" w:sz="0" w:space="0" w:color="auto"/>
            <w:bottom w:val="none" w:sz="0" w:space="0" w:color="auto"/>
            <w:right w:val="none" w:sz="0" w:space="0" w:color="auto"/>
          </w:divBdr>
          <w:divsChild>
            <w:div w:id="327636431">
              <w:marLeft w:val="0"/>
              <w:marRight w:val="0"/>
              <w:marTop w:val="0"/>
              <w:marBottom w:val="0"/>
              <w:divBdr>
                <w:top w:val="none" w:sz="0" w:space="0" w:color="auto"/>
                <w:left w:val="none" w:sz="0" w:space="0" w:color="auto"/>
                <w:bottom w:val="none" w:sz="0" w:space="0" w:color="auto"/>
                <w:right w:val="none" w:sz="0" w:space="0" w:color="auto"/>
              </w:divBdr>
              <w:divsChild>
                <w:div w:id="7041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8121">
      <w:bodyDiv w:val="1"/>
      <w:marLeft w:val="0"/>
      <w:marRight w:val="0"/>
      <w:marTop w:val="0"/>
      <w:marBottom w:val="0"/>
      <w:divBdr>
        <w:top w:val="none" w:sz="0" w:space="0" w:color="auto"/>
        <w:left w:val="none" w:sz="0" w:space="0" w:color="auto"/>
        <w:bottom w:val="none" w:sz="0" w:space="0" w:color="auto"/>
        <w:right w:val="none" w:sz="0" w:space="0" w:color="auto"/>
      </w:divBdr>
      <w:divsChild>
        <w:div w:id="1905407277">
          <w:marLeft w:val="0"/>
          <w:marRight w:val="0"/>
          <w:marTop w:val="0"/>
          <w:marBottom w:val="0"/>
          <w:divBdr>
            <w:top w:val="none" w:sz="0" w:space="0" w:color="auto"/>
            <w:left w:val="none" w:sz="0" w:space="0" w:color="auto"/>
            <w:bottom w:val="none" w:sz="0" w:space="0" w:color="auto"/>
            <w:right w:val="none" w:sz="0" w:space="0" w:color="auto"/>
          </w:divBdr>
          <w:divsChild>
            <w:div w:id="1733042391">
              <w:marLeft w:val="0"/>
              <w:marRight w:val="0"/>
              <w:marTop w:val="0"/>
              <w:marBottom w:val="0"/>
              <w:divBdr>
                <w:top w:val="none" w:sz="0" w:space="0" w:color="auto"/>
                <w:left w:val="none" w:sz="0" w:space="0" w:color="auto"/>
                <w:bottom w:val="none" w:sz="0" w:space="0" w:color="auto"/>
                <w:right w:val="none" w:sz="0" w:space="0" w:color="auto"/>
              </w:divBdr>
              <w:divsChild>
                <w:div w:id="8833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2720">
      <w:bodyDiv w:val="1"/>
      <w:marLeft w:val="0"/>
      <w:marRight w:val="0"/>
      <w:marTop w:val="0"/>
      <w:marBottom w:val="0"/>
      <w:divBdr>
        <w:top w:val="none" w:sz="0" w:space="0" w:color="auto"/>
        <w:left w:val="none" w:sz="0" w:space="0" w:color="auto"/>
        <w:bottom w:val="none" w:sz="0" w:space="0" w:color="auto"/>
        <w:right w:val="none" w:sz="0" w:space="0" w:color="auto"/>
      </w:divBdr>
      <w:divsChild>
        <w:div w:id="122235044">
          <w:marLeft w:val="0"/>
          <w:marRight w:val="0"/>
          <w:marTop w:val="0"/>
          <w:marBottom w:val="0"/>
          <w:divBdr>
            <w:top w:val="none" w:sz="0" w:space="0" w:color="auto"/>
            <w:left w:val="none" w:sz="0" w:space="0" w:color="auto"/>
            <w:bottom w:val="none" w:sz="0" w:space="0" w:color="auto"/>
            <w:right w:val="none" w:sz="0" w:space="0" w:color="auto"/>
          </w:divBdr>
          <w:divsChild>
            <w:div w:id="726801176">
              <w:marLeft w:val="0"/>
              <w:marRight w:val="0"/>
              <w:marTop w:val="0"/>
              <w:marBottom w:val="0"/>
              <w:divBdr>
                <w:top w:val="none" w:sz="0" w:space="0" w:color="auto"/>
                <w:left w:val="none" w:sz="0" w:space="0" w:color="auto"/>
                <w:bottom w:val="none" w:sz="0" w:space="0" w:color="auto"/>
                <w:right w:val="none" w:sz="0" w:space="0" w:color="auto"/>
              </w:divBdr>
              <w:divsChild>
                <w:div w:id="936982683">
                  <w:marLeft w:val="0"/>
                  <w:marRight w:val="0"/>
                  <w:marTop w:val="0"/>
                  <w:marBottom w:val="0"/>
                  <w:divBdr>
                    <w:top w:val="none" w:sz="0" w:space="0" w:color="auto"/>
                    <w:left w:val="none" w:sz="0" w:space="0" w:color="auto"/>
                    <w:bottom w:val="none" w:sz="0" w:space="0" w:color="auto"/>
                    <w:right w:val="none" w:sz="0" w:space="0" w:color="auto"/>
                  </w:divBdr>
                </w:div>
              </w:divsChild>
            </w:div>
            <w:div w:id="868102402">
              <w:marLeft w:val="0"/>
              <w:marRight w:val="0"/>
              <w:marTop w:val="0"/>
              <w:marBottom w:val="0"/>
              <w:divBdr>
                <w:top w:val="none" w:sz="0" w:space="0" w:color="auto"/>
                <w:left w:val="none" w:sz="0" w:space="0" w:color="auto"/>
                <w:bottom w:val="none" w:sz="0" w:space="0" w:color="auto"/>
                <w:right w:val="none" w:sz="0" w:space="0" w:color="auto"/>
              </w:divBdr>
              <w:divsChild>
                <w:div w:id="150215857">
                  <w:marLeft w:val="0"/>
                  <w:marRight w:val="0"/>
                  <w:marTop w:val="0"/>
                  <w:marBottom w:val="0"/>
                  <w:divBdr>
                    <w:top w:val="none" w:sz="0" w:space="0" w:color="auto"/>
                    <w:left w:val="none" w:sz="0" w:space="0" w:color="auto"/>
                    <w:bottom w:val="none" w:sz="0" w:space="0" w:color="auto"/>
                    <w:right w:val="none" w:sz="0" w:space="0" w:color="auto"/>
                  </w:divBdr>
                </w:div>
              </w:divsChild>
            </w:div>
            <w:div w:id="1463763683">
              <w:marLeft w:val="0"/>
              <w:marRight w:val="0"/>
              <w:marTop w:val="0"/>
              <w:marBottom w:val="0"/>
              <w:divBdr>
                <w:top w:val="none" w:sz="0" w:space="0" w:color="auto"/>
                <w:left w:val="none" w:sz="0" w:space="0" w:color="auto"/>
                <w:bottom w:val="none" w:sz="0" w:space="0" w:color="auto"/>
                <w:right w:val="none" w:sz="0" w:space="0" w:color="auto"/>
              </w:divBdr>
              <w:divsChild>
                <w:div w:id="1127622254">
                  <w:marLeft w:val="0"/>
                  <w:marRight w:val="0"/>
                  <w:marTop w:val="0"/>
                  <w:marBottom w:val="0"/>
                  <w:divBdr>
                    <w:top w:val="none" w:sz="0" w:space="0" w:color="auto"/>
                    <w:left w:val="none" w:sz="0" w:space="0" w:color="auto"/>
                    <w:bottom w:val="none" w:sz="0" w:space="0" w:color="auto"/>
                    <w:right w:val="none" w:sz="0" w:space="0" w:color="auto"/>
                  </w:divBdr>
                </w:div>
              </w:divsChild>
            </w:div>
            <w:div w:id="73627357">
              <w:marLeft w:val="0"/>
              <w:marRight w:val="0"/>
              <w:marTop w:val="0"/>
              <w:marBottom w:val="0"/>
              <w:divBdr>
                <w:top w:val="none" w:sz="0" w:space="0" w:color="auto"/>
                <w:left w:val="none" w:sz="0" w:space="0" w:color="auto"/>
                <w:bottom w:val="none" w:sz="0" w:space="0" w:color="auto"/>
                <w:right w:val="none" w:sz="0" w:space="0" w:color="auto"/>
              </w:divBdr>
              <w:divsChild>
                <w:div w:id="677662028">
                  <w:marLeft w:val="0"/>
                  <w:marRight w:val="0"/>
                  <w:marTop w:val="0"/>
                  <w:marBottom w:val="0"/>
                  <w:divBdr>
                    <w:top w:val="none" w:sz="0" w:space="0" w:color="auto"/>
                    <w:left w:val="none" w:sz="0" w:space="0" w:color="auto"/>
                    <w:bottom w:val="none" w:sz="0" w:space="0" w:color="auto"/>
                    <w:right w:val="none" w:sz="0" w:space="0" w:color="auto"/>
                  </w:divBdr>
                </w:div>
              </w:divsChild>
            </w:div>
            <w:div w:id="1088429894">
              <w:marLeft w:val="0"/>
              <w:marRight w:val="0"/>
              <w:marTop w:val="0"/>
              <w:marBottom w:val="0"/>
              <w:divBdr>
                <w:top w:val="none" w:sz="0" w:space="0" w:color="auto"/>
                <w:left w:val="none" w:sz="0" w:space="0" w:color="auto"/>
                <w:bottom w:val="none" w:sz="0" w:space="0" w:color="auto"/>
                <w:right w:val="none" w:sz="0" w:space="0" w:color="auto"/>
              </w:divBdr>
              <w:divsChild>
                <w:div w:id="804735987">
                  <w:marLeft w:val="0"/>
                  <w:marRight w:val="0"/>
                  <w:marTop w:val="0"/>
                  <w:marBottom w:val="0"/>
                  <w:divBdr>
                    <w:top w:val="none" w:sz="0" w:space="0" w:color="auto"/>
                    <w:left w:val="none" w:sz="0" w:space="0" w:color="auto"/>
                    <w:bottom w:val="none" w:sz="0" w:space="0" w:color="auto"/>
                    <w:right w:val="none" w:sz="0" w:space="0" w:color="auto"/>
                  </w:divBdr>
                </w:div>
              </w:divsChild>
            </w:div>
            <w:div w:id="902562897">
              <w:marLeft w:val="0"/>
              <w:marRight w:val="0"/>
              <w:marTop w:val="0"/>
              <w:marBottom w:val="0"/>
              <w:divBdr>
                <w:top w:val="none" w:sz="0" w:space="0" w:color="auto"/>
                <w:left w:val="none" w:sz="0" w:space="0" w:color="auto"/>
                <w:bottom w:val="none" w:sz="0" w:space="0" w:color="auto"/>
                <w:right w:val="none" w:sz="0" w:space="0" w:color="auto"/>
              </w:divBdr>
              <w:divsChild>
                <w:div w:id="1361012911">
                  <w:marLeft w:val="0"/>
                  <w:marRight w:val="0"/>
                  <w:marTop w:val="0"/>
                  <w:marBottom w:val="0"/>
                  <w:divBdr>
                    <w:top w:val="none" w:sz="0" w:space="0" w:color="auto"/>
                    <w:left w:val="none" w:sz="0" w:space="0" w:color="auto"/>
                    <w:bottom w:val="none" w:sz="0" w:space="0" w:color="auto"/>
                    <w:right w:val="none" w:sz="0" w:space="0" w:color="auto"/>
                  </w:divBdr>
                </w:div>
              </w:divsChild>
            </w:div>
            <w:div w:id="1439256879">
              <w:marLeft w:val="0"/>
              <w:marRight w:val="0"/>
              <w:marTop w:val="0"/>
              <w:marBottom w:val="0"/>
              <w:divBdr>
                <w:top w:val="none" w:sz="0" w:space="0" w:color="auto"/>
                <w:left w:val="none" w:sz="0" w:space="0" w:color="auto"/>
                <w:bottom w:val="none" w:sz="0" w:space="0" w:color="auto"/>
                <w:right w:val="none" w:sz="0" w:space="0" w:color="auto"/>
              </w:divBdr>
              <w:divsChild>
                <w:div w:id="478233216">
                  <w:marLeft w:val="0"/>
                  <w:marRight w:val="0"/>
                  <w:marTop w:val="0"/>
                  <w:marBottom w:val="0"/>
                  <w:divBdr>
                    <w:top w:val="none" w:sz="0" w:space="0" w:color="auto"/>
                    <w:left w:val="none" w:sz="0" w:space="0" w:color="auto"/>
                    <w:bottom w:val="none" w:sz="0" w:space="0" w:color="auto"/>
                    <w:right w:val="none" w:sz="0" w:space="0" w:color="auto"/>
                  </w:divBdr>
                </w:div>
              </w:divsChild>
            </w:div>
            <w:div w:id="493763827">
              <w:marLeft w:val="0"/>
              <w:marRight w:val="0"/>
              <w:marTop w:val="0"/>
              <w:marBottom w:val="0"/>
              <w:divBdr>
                <w:top w:val="none" w:sz="0" w:space="0" w:color="auto"/>
                <w:left w:val="none" w:sz="0" w:space="0" w:color="auto"/>
                <w:bottom w:val="none" w:sz="0" w:space="0" w:color="auto"/>
                <w:right w:val="none" w:sz="0" w:space="0" w:color="auto"/>
              </w:divBdr>
              <w:divsChild>
                <w:div w:id="228924722">
                  <w:marLeft w:val="0"/>
                  <w:marRight w:val="0"/>
                  <w:marTop w:val="0"/>
                  <w:marBottom w:val="0"/>
                  <w:divBdr>
                    <w:top w:val="none" w:sz="0" w:space="0" w:color="auto"/>
                    <w:left w:val="none" w:sz="0" w:space="0" w:color="auto"/>
                    <w:bottom w:val="none" w:sz="0" w:space="0" w:color="auto"/>
                    <w:right w:val="none" w:sz="0" w:space="0" w:color="auto"/>
                  </w:divBdr>
                </w:div>
              </w:divsChild>
            </w:div>
            <w:div w:id="46465121">
              <w:marLeft w:val="0"/>
              <w:marRight w:val="0"/>
              <w:marTop w:val="0"/>
              <w:marBottom w:val="0"/>
              <w:divBdr>
                <w:top w:val="none" w:sz="0" w:space="0" w:color="auto"/>
                <w:left w:val="none" w:sz="0" w:space="0" w:color="auto"/>
                <w:bottom w:val="none" w:sz="0" w:space="0" w:color="auto"/>
                <w:right w:val="none" w:sz="0" w:space="0" w:color="auto"/>
              </w:divBdr>
              <w:divsChild>
                <w:div w:id="8242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1617">
      <w:bodyDiv w:val="1"/>
      <w:marLeft w:val="0"/>
      <w:marRight w:val="0"/>
      <w:marTop w:val="0"/>
      <w:marBottom w:val="0"/>
      <w:divBdr>
        <w:top w:val="none" w:sz="0" w:space="0" w:color="auto"/>
        <w:left w:val="none" w:sz="0" w:space="0" w:color="auto"/>
        <w:bottom w:val="none" w:sz="0" w:space="0" w:color="auto"/>
        <w:right w:val="none" w:sz="0" w:space="0" w:color="auto"/>
      </w:divBdr>
      <w:divsChild>
        <w:div w:id="465972038">
          <w:marLeft w:val="0"/>
          <w:marRight w:val="0"/>
          <w:marTop w:val="0"/>
          <w:marBottom w:val="0"/>
          <w:divBdr>
            <w:top w:val="none" w:sz="0" w:space="0" w:color="auto"/>
            <w:left w:val="none" w:sz="0" w:space="0" w:color="auto"/>
            <w:bottom w:val="none" w:sz="0" w:space="0" w:color="auto"/>
            <w:right w:val="none" w:sz="0" w:space="0" w:color="auto"/>
          </w:divBdr>
          <w:divsChild>
            <w:div w:id="1176774189">
              <w:marLeft w:val="0"/>
              <w:marRight w:val="0"/>
              <w:marTop w:val="0"/>
              <w:marBottom w:val="0"/>
              <w:divBdr>
                <w:top w:val="none" w:sz="0" w:space="0" w:color="auto"/>
                <w:left w:val="none" w:sz="0" w:space="0" w:color="auto"/>
                <w:bottom w:val="none" w:sz="0" w:space="0" w:color="auto"/>
                <w:right w:val="none" w:sz="0" w:space="0" w:color="auto"/>
              </w:divBdr>
              <w:divsChild>
                <w:div w:id="581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783">
      <w:bodyDiv w:val="1"/>
      <w:marLeft w:val="0"/>
      <w:marRight w:val="0"/>
      <w:marTop w:val="0"/>
      <w:marBottom w:val="0"/>
      <w:divBdr>
        <w:top w:val="none" w:sz="0" w:space="0" w:color="auto"/>
        <w:left w:val="none" w:sz="0" w:space="0" w:color="auto"/>
        <w:bottom w:val="none" w:sz="0" w:space="0" w:color="auto"/>
        <w:right w:val="none" w:sz="0" w:space="0" w:color="auto"/>
      </w:divBdr>
    </w:div>
    <w:div w:id="1008022008">
      <w:bodyDiv w:val="1"/>
      <w:marLeft w:val="0"/>
      <w:marRight w:val="0"/>
      <w:marTop w:val="0"/>
      <w:marBottom w:val="0"/>
      <w:divBdr>
        <w:top w:val="none" w:sz="0" w:space="0" w:color="auto"/>
        <w:left w:val="none" w:sz="0" w:space="0" w:color="auto"/>
        <w:bottom w:val="none" w:sz="0" w:space="0" w:color="auto"/>
        <w:right w:val="none" w:sz="0" w:space="0" w:color="auto"/>
      </w:divBdr>
      <w:divsChild>
        <w:div w:id="1861429639">
          <w:marLeft w:val="0"/>
          <w:marRight w:val="0"/>
          <w:marTop w:val="0"/>
          <w:marBottom w:val="0"/>
          <w:divBdr>
            <w:top w:val="none" w:sz="0" w:space="0" w:color="auto"/>
            <w:left w:val="none" w:sz="0" w:space="0" w:color="auto"/>
            <w:bottom w:val="none" w:sz="0" w:space="0" w:color="auto"/>
            <w:right w:val="none" w:sz="0" w:space="0" w:color="auto"/>
          </w:divBdr>
          <w:divsChild>
            <w:div w:id="743719306">
              <w:marLeft w:val="0"/>
              <w:marRight w:val="0"/>
              <w:marTop w:val="0"/>
              <w:marBottom w:val="0"/>
              <w:divBdr>
                <w:top w:val="none" w:sz="0" w:space="0" w:color="auto"/>
                <w:left w:val="none" w:sz="0" w:space="0" w:color="auto"/>
                <w:bottom w:val="none" w:sz="0" w:space="0" w:color="auto"/>
                <w:right w:val="none" w:sz="0" w:space="0" w:color="auto"/>
              </w:divBdr>
              <w:divsChild>
                <w:div w:id="4563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70074">
      <w:bodyDiv w:val="1"/>
      <w:marLeft w:val="0"/>
      <w:marRight w:val="0"/>
      <w:marTop w:val="0"/>
      <w:marBottom w:val="0"/>
      <w:divBdr>
        <w:top w:val="none" w:sz="0" w:space="0" w:color="auto"/>
        <w:left w:val="none" w:sz="0" w:space="0" w:color="auto"/>
        <w:bottom w:val="none" w:sz="0" w:space="0" w:color="auto"/>
        <w:right w:val="none" w:sz="0" w:space="0" w:color="auto"/>
      </w:divBdr>
      <w:divsChild>
        <w:div w:id="1745488104">
          <w:marLeft w:val="0"/>
          <w:marRight w:val="0"/>
          <w:marTop w:val="0"/>
          <w:marBottom w:val="0"/>
          <w:divBdr>
            <w:top w:val="none" w:sz="0" w:space="0" w:color="auto"/>
            <w:left w:val="none" w:sz="0" w:space="0" w:color="auto"/>
            <w:bottom w:val="none" w:sz="0" w:space="0" w:color="auto"/>
            <w:right w:val="none" w:sz="0" w:space="0" w:color="auto"/>
          </w:divBdr>
          <w:divsChild>
            <w:div w:id="707491191">
              <w:marLeft w:val="0"/>
              <w:marRight w:val="0"/>
              <w:marTop w:val="0"/>
              <w:marBottom w:val="0"/>
              <w:divBdr>
                <w:top w:val="none" w:sz="0" w:space="0" w:color="auto"/>
                <w:left w:val="none" w:sz="0" w:space="0" w:color="auto"/>
                <w:bottom w:val="none" w:sz="0" w:space="0" w:color="auto"/>
                <w:right w:val="none" w:sz="0" w:space="0" w:color="auto"/>
              </w:divBdr>
              <w:divsChild>
                <w:div w:id="470288816">
                  <w:marLeft w:val="0"/>
                  <w:marRight w:val="0"/>
                  <w:marTop w:val="0"/>
                  <w:marBottom w:val="0"/>
                  <w:divBdr>
                    <w:top w:val="none" w:sz="0" w:space="0" w:color="auto"/>
                    <w:left w:val="none" w:sz="0" w:space="0" w:color="auto"/>
                    <w:bottom w:val="none" w:sz="0" w:space="0" w:color="auto"/>
                    <w:right w:val="none" w:sz="0" w:space="0" w:color="auto"/>
                  </w:divBdr>
                </w:div>
              </w:divsChild>
            </w:div>
            <w:div w:id="929000418">
              <w:marLeft w:val="0"/>
              <w:marRight w:val="0"/>
              <w:marTop w:val="0"/>
              <w:marBottom w:val="0"/>
              <w:divBdr>
                <w:top w:val="none" w:sz="0" w:space="0" w:color="auto"/>
                <w:left w:val="none" w:sz="0" w:space="0" w:color="auto"/>
                <w:bottom w:val="none" w:sz="0" w:space="0" w:color="auto"/>
                <w:right w:val="none" w:sz="0" w:space="0" w:color="auto"/>
              </w:divBdr>
              <w:divsChild>
                <w:div w:id="1204442546">
                  <w:marLeft w:val="0"/>
                  <w:marRight w:val="0"/>
                  <w:marTop w:val="0"/>
                  <w:marBottom w:val="0"/>
                  <w:divBdr>
                    <w:top w:val="none" w:sz="0" w:space="0" w:color="auto"/>
                    <w:left w:val="none" w:sz="0" w:space="0" w:color="auto"/>
                    <w:bottom w:val="none" w:sz="0" w:space="0" w:color="auto"/>
                    <w:right w:val="none" w:sz="0" w:space="0" w:color="auto"/>
                  </w:divBdr>
                  <w:divsChild>
                    <w:div w:id="333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4727">
      <w:bodyDiv w:val="1"/>
      <w:marLeft w:val="0"/>
      <w:marRight w:val="0"/>
      <w:marTop w:val="0"/>
      <w:marBottom w:val="0"/>
      <w:divBdr>
        <w:top w:val="none" w:sz="0" w:space="0" w:color="auto"/>
        <w:left w:val="none" w:sz="0" w:space="0" w:color="auto"/>
        <w:bottom w:val="none" w:sz="0" w:space="0" w:color="auto"/>
        <w:right w:val="none" w:sz="0" w:space="0" w:color="auto"/>
      </w:divBdr>
      <w:divsChild>
        <w:div w:id="1738243970">
          <w:marLeft w:val="0"/>
          <w:marRight w:val="0"/>
          <w:marTop w:val="0"/>
          <w:marBottom w:val="0"/>
          <w:divBdr>
            <w:top w:val="none" w:sz="0" w:space="0" w:color="auto"/>
            <w:left w:val="none" w:sz="0" w:space="0" w:color="auto"/>
            <w:bottom w:val="none" w:sz="0" w:space="0" w:color="auto"/>
            <w:right w:val="none" w:sz="0" w:space="0" w:color="auto"/>
          </w:divBdr>
          <w:divsChild>
            <w:div w:id="620839863">
              <w:marLeft w:val="0"/>
              <w:marRight w:val="0"/>
              <w:marTop w:val="0"/>
              <w:marBottom w:val="0"/>
              <w:divBdr>
                <w:top w:val="none" w:sz="0" w:space="0" w:color="auto"/>
                <w:left w:val="none" w:sz="0" w:space="0" w:color="auto"/>
                <w:bottom w:val="none" w:sz="0" w:space="0" w:color="auto"/>
                <w:right w:val="none" w:sz="0" w:space="0" w:color="auto"/>
              </w:divBdr>
              <w:divsChild>
                <w:div w:id="1327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4177">
      <w:bodyDiv w:val="1"/>
      <w:marLeft w:val="0"/>
      <w:marRight w:val="0"/>
      <w:marTop w:val="0"/>
      <w:marBottom w:val="0"/>
      <w:divBdr>
        <w:top w:val="none" w:sz="0" w:space="0" w:color="auto"/>
        <w:left w:val="none" w:sz="0" w:space="0" w:color="auto"/>
        <w:bottom w:val="none" w:sz="0" w:space="0" w:color="auto"/>
        <w:right w:val="none" w:sz="0" w:space="0" w:color="auto"/>
      </w:divBdr>
      <w:divsChild>
        <w:div w:id="727801014">
          <w:marLeft w:val="0"/>
          <w:marRight w:val="0"/>
          <w:marTop w:val="0"/>
          <w:marBottom w:val="0"/>
          <w:divBdr>
            <w:top w:val="none" w:sz="0" w:space="0" w:color="auto"/>
            <w:left w:val="none" w:sz="0" w:space="0" w:color="auto"/>
            <w:bottom w:val="none" w:sz="0" w:space="0" w:color="auto"/>
            <w:right w:val="none" w:sz="0" w:space="0" w:color="auto"/>
          </w:divBdr>
          <w:divsChild>
            <w:div w:id="2009090521">
              <w:marLeft w:val="0"/>
              <w:marRight w:val="0"/>
              <w:marTop w:val="0"/>
              <w:marBottom w:val="0"/>
              <w:divBdr>
                <w:top w:val="none" w:sz="0" w:space="0" w:color="auto"/>
                <w:left w:val="none" w:sz="0" w:space="0" w:color="auto"/>
                <w:bottom w:val="none" w:sz="0" w:space="0" w:color="auto"/>
                <w:right w:val="none" w:sz="0" w:space="0" w:color="auto"/>
              </w:divBdr>
              <w:divsChild>
                <w:div w:id="7892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5498">
      <w:bodyDiv w:val="1"/>
      <w:marLeft w:val="0"/>
      <w:marRight w:val="0"/>
      <w:marTop w:val="0"/>
      <w:marBottom w:val="0"/>
      <w:divBdr>
        <w:top w:val="none" w:sz="0" w:space="0" w:color="auto"/>
        <w:left w:val="none" w:sz="0" w:space="0" w:color="auto"/>
        <w:bottom w:val="none" w:sz="0" w:space="0" w:color="auto"/>
        <w:right w:val="none" w:sz="0" w:space="0" w:color="auto"/>
      </w:divBdr>
      <w:divsChild>
        <w:div w:id="1320230606">
          <w:marLeft w:val="0"/>
          <w:marRight w:val="0"/>
          <w:marTop w:val="0"/>
          <w:marBottom w:val="0"/>
          <w:divBdr>
            <w:top w:val="none" w:sz="0" w:space="0" w:color="auto"/>
            <w:left w:val="none" w:sz="0" w:space="0" w:color="auto"/>
            <w:bottom w:val="none" w:sz="0" w:space="0" w:color="auto"/>
            <w:right w:val="none" w:sz="0" w:space="0" w:color="auto"/>
          </w:divBdr>
          <w:divsChild>
            <w:div w:id="1163736253">
              <w:marLeft w:val="0"/>
              <w:marRight w:val="0"/>
              <w:marTop w:val="0"/>
              <w:marBottom w:val="0"/>
              <w:divBdr>
                <w:top w:val="none" w:sz="0" w:space="0" w:color="auto"/>
                <w:left w:val="none" w:sz="0" w:space="0" w:color="auto"/>
                <w:bottom w:val="none" w:sz="0" w:space="0" w:color="auto"/>
                <w:right w:val="none" w:sz="0" w:space="0" w:color="auto"/>
              </w:divBdr>
              <w:divsChild>
                <w:div w:id="163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5814">
      <w:bodyDiv w:val="1"/>
      <w:marLeft w:val="0"/>
      <w:marRight w:val="0"/>
      <w:marTop w:val="0"/>
      <w:marBottom w:val="0"/>
      <w:divBdr>
        <w:top w:val="none" w:sz="0" w:space="0" w:color="auto"/>
        <w:left w:val="none" w:sz="0" w:space="0" w:color="auto"/>
        <w:bottom w:val="none" w:sz="0" w:space="0" w:color="auto"/>
        <w:right w:val="none" w:sz="0" w:space="0" w:color="auto"/>
      </w:divBdr>
      <w:divsChild>
        <w:div w:id="1336415479">
          <w:marLeft w:val="0"/>
          <w:marRight w:val="0"/>
          <w:marTop w:val="0"/>
          <w:marBottom w:val="0"/>
          <w:divBdr>
            <w:top w:val="none" w:sz="0" w:space="0" w:color="auto"/>
            <w:left w:val="none" w:sz="0" w:space="0" w:color="auto"/>
            <w:bottom w:val="none" w:sz="0" w:space="0" w:color="auto"/>
            <w:right w:val="none" w:sz="0" w:space="0" w:color="auto"/>
          </w:divBdr>
          <w:divsChild>
            <w:div w:id="1836914485">
              <w:marLeft w:val="0"/>
              <w:marRight w:val="0"/>
              <w:marTop w:val="0"/>
              <w:marBottom w:val="0"/>
              <w:divBdr>
                <w:top w:val="none" w:sz="0" w:space="0" w:color="auto"/>
                <w:left w:val="none" w:sz="0" w:space="0" w:color="auto"/>
                <w:bottom w:val="none" w:sz="0" w:space="0" w:color="auto"/>
                <w:right w:val="none" w:sz="0" w:space="0" w:color="auto"/>
              </w:divBdr>
              <w:divsChild>
                <w:div w:id="521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47094">
      <w:bodyDiv w:val="1"/>
      <w:marLeft w:val="0"/>
      <w:marRight w:val="0"/>
      <w:marTop w:val="0"/>
      <w:marBottom w:val="0"/>
      <w:divBdr>
        <w:top w:val="none" w:sz="0" w:space="0" w:color="auto"/>
        <w:left w:val="none" w:sz="0" w:space="0" w:color="auto"/>
        <w:bottom w:val="none" w:sz="0" w:space="0" w:color="auto"/>
        <w:right w:val="none" w:sz="0" w:space="0" w:color="auto"/>
      </w:divBdr>
      <w:divsChild>
        <w:div w:id="1530601017">
          <w:marLeft w:val="0"/>
          <w:marRight w:val="0"/>
          <w:marTop w:val="0"/>
          <w:marBottom w:val="0"/>
          <w:divBdr>
            <w:top w:val="none" w:sz="0" w:space="0" w:color="auto"/>
            <w:left w:val="none" w:sz="0" w:space="0" w:color="auto"/>
            <w:bottom w:val="none" w:sz="0" w:space="0" w:color="auto"/>
            <w:right w:val="none" w:sz="0" w:space="0" w:color="auto"/>
          </w:divBdr>
          <w:divsChild>
            <w:div w:id="1414282196">
              <w:marLeft w:val="0"/>
              <w:marRight w:val="0"/>
              <w:marTop w:val="0"/>
              <w:marBottom w:val="0"/>
              <w:divBdr>
                <w:top w:val="none" w:sz="0" w:space="0" w:color="auto"/>
                <w:left w:val="none" w:sz="0" w:space="0" w:color="auto"/>
                <w:bottom w:val="none" w:sz="0" w:space="0" w:color="auto"/>
                <w:right w:val="none" w:sz="0" w:space="0" w:color="auto"/>
              </w:divBdr>
              <w:divsChild>
                <w:div w:id="2058241601">
                  <w:marLeft w:val="0"/>
                  <w:marRight w:val="0"/>
                  <w:marTop w:val="0"/>
                  <w:marBottom w:val="0"/>
                  <w:divBdr>
                    <w:top w:val="none" w:sz="0" w:space="0" w:color="auto"/>
                    <w:left w:val="none" w:sz="0" w:space="0" w:color="auto"/>
                    <w:bottom w:val="none" w:sz="0" w:space="0" w:color="auto"/>
                    <w:right w:val="none" w:sz="0" w:space="0" w:color="auto"/>
                  </w:divBdr>
                  <w:divsChild>
                    <w:div w:id="9633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2952">
      <w:bodyDiv w:val="1"/>
      <w:marLeft w:val="0"/>
      <w:marRight w:val="0"/>
      <w:marTop w:val="0"/>
      <w:marBottom w:val="0"/>
      <w:divBdr>
        <w:top w:val="none" w:sz="0" w:space="0" w:color="auto"/>
        <w:left w:val="none" w:sz="0" w:space="0" w:color="auto"/>
        <w:bottom w:val="none" w:sz="0" w:space="0" w:color="auto"/>
        <w:right w:val="none" w:sz="0" w:space="0" w:color="auto"/>
      </w:divBdr>
    </w:div>
    <w:div w:id="2021735036">
      <w:bodyDiv w:val="1"/>
      <w:marLeft w:val="0"/>
      <w:marRight w:val="0"/>
      <w:marTop w:val="0"/>
      <w:marBottom w:val="0"/>
      <w:divBdr>
        <w:top w:val="none" w:sz="0" w:space="0" w:color="auto"/>
        <w:left w:val="none" w:sz="0" w:space="0" w:color="auto"/>
        <w:bottom w:val="none" w:sz="0" w:space="0" w:color="auto"/>
        <w:right w:val="none" w:sz="0" w:space="0" w:color="auto"/>
      </w:divBdr>
      <w:divsChild>
        <w:div w:id="1514959316">
          <w:marLeft w:val="0"/>
          <w:marRight w:val="0"/>
          <w:marTop w:val="0"/>
          <w:marBottom w:val="0"/>
          <w:divBdr>
            <w:top w:val="none" w:sz="0" w:space="0" w:color="auto"/>
            <w:left w:val="none" w:sz="0" w:space="0" w:color="auto"/>
            <w:bottom w:val="none" w:sz="0" w:space="0" w:color="auto"/>
            <w:right w:val="none" w:sz="0" w:space="0" w:color="auto"/>
          </w:divBdr>
          <w:divsChild>
            <w:div w:id="180896198">
              <w:marLeft w:val="0"/>
              <w:marRight w:val="0"/>
              <w:marTop w:val="0"/>
              <w:marBottom w:val="0"/>
              <w:divBdr>
                <w:top w:val="none" w:sz="0" w:space="0" w:color="auto"/>
                <w:left w:val="none" w:sz="0" w:space="0" w:color="auto"/>
                <w:bottom w:val="none" w:sz="0" w:space="0" w:color="auto"/>
                <w:right w:val="none" w:sz="0" w:space="0" w:color="auto"/>
              </w:divBdr>
              <w:divsChild>
                <w:div w:id="893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4843">
      <w:bodyDiv w:val="1"/>
      <w:marLeft w:val="0"/>
      <w:marRight w:val="0"/>
      <w:marTop w:val="0"/>
      <w:marBottom w:val="0"/>
      <w:divBdr>
        <w:top w:val="none" w:sz="0" w:space="0" w:color="auto"/>
        <w:left w:val="none" w:sz="0" w:space="0" w:color="auto"/>
        <w:bottom w:val="none" w:sz="0" w:space="0" w:color="auto"/>
        <w:right w:val="none" w:sz="0" w:space="0" w:color="auto"/>
      </w:divBdr>
      <w:divsChild>
        <w:div w:id="174153821">
          <w:marLeft w:val="0"/>
          <w:marRight w:val="0"/>
          <w:marTop w:val="0"/>
          <w:marBottom w:val="0"/>
          <w:divBdr>
            <w:top w:val="none" w:sz="0" w:space="0" w:color="auto"/>
            <w:left w:val="none" w:sz="0" w:space="0" w:color="auto"/>
            <w:bottom w:val="none" w:sz="0" w:space="0" w:color="auto"/>
            <w:right w:val="none" w:sz="0" w:space="0" w:color="auto"/>
          </w:divBdr>
          <w:divsChild>
            <w:div w:id="382603579">
              <w:marLeft w:val="0"/>
              <w:marRight w:val="0"/>
              <w:marTop w:val="0"/>
              <w:marBottom w:val="0"/>
              <w:divBdr>
                <w:top w:val="none" w:sz="0" w:space="0" w:color="auto"/>
                <w:left w:val="none" w:sz="0" w:space="0" w:color="auto"/>
                <w:bottom w:val="none" w:sz="0" w:space="0" w:color="auto"/>
                <w:right w:val="none" w:sz="0" w:space="0" w:color="auto"/>
              </w:divBdr>
              <w:divsChild>
                <w:div w:id="13738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6915">
      <w:bodyDiv w:val="1"/>
      <w:marLeft w:val="0"/>
      <w:marRight w:val="0"/>
      <w:marTop w:val="0"/>
      <w:marBottom w:val="0"/>
      <w:divBdr>
        <w:top w:val="none" w:sz="0" w:space="0" w:color="auto"/>
        <w:left w:val="none" w:sz="0" w:space="0" w:color="auto"/>
        <w:bottom w:val="none" w:sz="0" w:space="0" w:color="auto"/>
        <w:right w:val="none" w:sz="0" w:space="0" w:color="auto"/>
      </w:divBdr>
      <w:divsChild>
        <w:div w:id="1026756178">
          <w:marLeft w:val="0"/>
          <w:marRight w:val="0"/>
          <w:marTop w:val="0"/>
          <w:marBottom w:val="0"/>
          <w:divBdr>
            <w:top w:val="none" w:sz="0" w:space="0" w:color="auto"/>
            <w:left w:val="none" w:sz="0" w:space="0" w:color="auto"/>
            <w:bottom w:val="none" w:sz="0" w:space="0" w:color="auto"/>
            <w:right w:val="none" w:sz="0" w:space="0" w:color="auto"/>
          </w:divBdr>
          <w:divsChild>
            <w:div w:id="1497919514">
              <w:marLeft w:val="0"/>
              <w:marRight w:val="0"/>
              <w:marTop w:val="0"/>
              <w:marBottom w:val="0"/>
              <w:divBdr>
                <w:top w:val="none" w:sz="0" w:space="0" w:color="auto"/>
                <w:left w:val="none" w:sz="0" w:space="0" w:color="auto"/>
                <w:bottom w:val="none" w:sz="0" w:space="0" w:color="auto"/>
                <w:right w:val="none" w:sz="0" w:space="0" w:color="auto"/>
              </w:divBdr>
              <w:divsChild>
                <w:div w:id="1503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unityhealth.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contact@gdprlocal.com"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gdpr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B20994211734BB7635603794CA9BD" ma:contentTypeVersion="2" ma:contentTypeDescription="Create a new document." ma:contentTypeScope="" ma:versionID="59109f4789112651031f9d92febf9aa6">
  <xsd:schema xmlns:xsd="http://www.w3.org/2001/XMLSchema" xmlns:xs="http://www.w3.org/2001/XMLSchema" xmlns:p="http://schemas.microsoft.com/office/2006/metadata/properties" xmlns:ns2="26cce83e-25f6-4ae5-8277-940b906800ec" targetNamespace="http://schemas.microsoft.com/office/2006/metadata/properties" ma:root="true" ma:fieldsID="8e434c9567b6e9be7ab314d8afeff3d2" ns2:_="">
    <xsd:import namespace="26cce83e-25f6-4ae5-8277-940b906800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e83e-25f6-4ae5-8277-940b90680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DDBA8-C007-463E-A47B-0602B77D993B}">
  <ds:schemaRefs>
    <ds:schemaRef ds:uri="http://schemas.microsoft.com/sharepoint/v3/contenttype/forms"/>
  </ds:schemaRefs>
</ds:datastoreItem>
</file>

<file path=customXml/itemProps2.xml><?xml version="1.0" encoding="utf-8"?>
<ds:datastoreItem xmlns:ds="http://schemas.openxmlformats.org/officeDocument/2006/customXml" ds:itemID="{108C3A75-6D91-4B9B-8729-9EAFDBFB3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B87D2-6A12-4213-985F-8E14B254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e83e-25f6-4ae5-8277-940b90680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Dingwell</dc:creator>
  <cp:lastModifiedBy>Kaitlyn Gutteridge</cp:lastModifiedBy>
  <cp:revision>2</cp:revision>
  <dcterms:created xsi:type="dcterms:W3CDTF">2023-07-31T21:23:00Z</dcterms:created>
  <dcterms:modified xsi:type="dcterms:W3CDTF">2023-07-31T21:23:00Z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0x0101008A6B20994211734BB7635603794CA9BD</vt:lpwstr>
  </property>
</Properties>
</file>